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AD" w:rsidRPr="00185477" w:rsidRDefault="00550FB1" w:rsidP="00F70E29">
      <w:pPr>
        <w:jc w:val="both"/>
        <w:rPr>
          <w:b/>
          <w:sz w:val="18"/>
          <w:szCs w:val="18"/>
          <w:lang w:val="uk-UA"/>
        </w:rPr>
      </w:pPr>
      <w:r>
        <w:rPr>
          <w:lang w:val="uk-UA"/>
        </w:rPr>
        <w:t xml:space="preserve">            </w:t>
      </w:r>
      <w:r w:rsidRPr="00195D32">
        <w:rPr>
          <w:lang w:val="uk-UA"/>
        </w:rPr>
        <w:tab/>
        <w:t xml:space="preserve">           </w:t>
      </w:r>
      <w:r>
        <w:rPr>
          <w:lang w:val="uk-UA"/>
        </w:rPr>
        <w:t xml:space="preserve"> </w:t>
      </w:r>
      <w:r w:rsidRPr="00195D32">
        <w:rPr>
          <w:lang w:val="uk-UA"/>
        </w:rPr>
        <w:t xml:space="preserve"> </w:t>
      </w:r>
      <w:r>
        <w:rPr>
          <w:lang w:val="uk-UA"/>
        </w:rPr>
        <w:tab/>
      </w:r>
      <w:r>
        <w:rPr>
          <w:lang w:val="uk-UA"/>
        </w:rPr>
        <w:tab/>
      </w:r>
      <w:r>
        <w:rPr>
          <w:lang w:val="uk-UA"/>
        </w:rPr>
        <w:tab/>
      </w:r>
      <w:r>
        <w:rPr>
          <w:lang w:val="uk-UA"/>
        </w:rPr>
        <w:tab/>
      </w:r>
    </w:p>
    <w:p w:rsidR="00D23407" w:rsidRDefault="001A6BDE" w:rsidP="00D23407">
      <w:pPr>
        <w:tabs>
          <w:tab w:val="left" w:pos="284"/>
        </w:tabs>
        <w:ind w:firstLine="567"/>
        <w:jc w:val="both"/>
        <w:rPr>
          <w:sz w:val="18"/>
          <w:szCs w:val="18"/>
          <w:lang w:val="uk-UA"/>
        </w:rPr>
      </w:pPr>
      <w:r>
        <w:rPr>
          <w:sz w:val="18"/>
          <w:szCs w:val="18"/>
          <w:lang w:val="uk-UA"/>
        </w:rPr>
        <w:t xml:space="preserve">Приватне акціонерне </w:t>
      </w:r>
      <w:r w:rsidR="00B566B0">
        <w:rPr>
          <w:sz w:val="18"/>
          <w:szCs w:val="18"/>
          <w:lang w:val="uk-UA"/>
        </w:rPr>
        <w:t>т</w:t>
      </w:r>
      <w:r w:rsidR="00335C92" w:rsidRPr="00185477">
        <w:rPr>
          <w:sz w:val="18"/>
          <w:szCs w:val="18"/>
          <w:lang w:val="uk-UA"/>
        </w:rPr>
        <w:t>овариство «Шосткинське хлібоприймальне підприємство»</w:t>
      </w:r>
      <w:r w:rsidR="003B1993" w:rsidRPr="00185477">
        <w:rPr>
          <w:sz w:val="18"/>
          <w:szCs w:val="18"/>
          <w:lang w:val="uk-UA"/>
        </w:rPr>
        <w:t xml:space="preserve"> (місцезнаходження якого: 41100, Сумська обл., місто Шостка, вулиця </w:t>
      </w:r>
      <w:proofErr w:type="spellStart"/>
      <w:r w:rsidR="003B1993" w:rsidRPr="00185477">
        <w:rPr>
          <w:sz w:val="18"/>
          <w:szCs w:val="18"/>
          <w:lang w:val="uk-UA"/>
        </w:rPr>
        <w:t>Кожедуба</w:t>
      </w:r>
      <w:proofErr w:type="spellEnd"/>
      <w:r w:rsidR="003B1993" w:rsidRPr="00185477">
        <w:rPr>
          <w:sz w:val="18"/>
          <w:szCs w:val="18"/>
          <w:lang w:val="uk-UA"/>
        </w:rPr>
        <w:t>, 1)</w:t>
      </w:r>
      <w:r w:rsidR="00335C92" w:rsidRPr="00185477">
        <w:rPr>
          <w:sz w:val="18"/>
          <w:szCs w:val="18"/>
          <w:lang w:val="uk-UA"/>
        </w:rPr>
        <w:t xml:space="preserve"> повідомляє про проведення річних (чергових) загальних зборів акціонерів </w:t>
      </w:r>
      <w:r w:rsidR="008F5297">
        <w:rPr>
          <w:color w:val="000000"/>
          <w:sz w:val="18"/>
          <w:szCs w:val="18"/>
          <w:lang w:val="uk-UA"/>
        </w:rPr>
        <w:t>18 червня 2021</w:t>
      </w:r>
      <w:r w:rsidR="00841411" w:rsidRPr="00185477">
        <w:rPr>
          <w:color w:val="000000"/>
          <w:sz w:val="18"/>
          <w:szCs w:val="18"/>
          <w:lang w:val="uk-UA"/>
        </w:rPr>
        <w:t xml:space="preserve"> року </w:t>
      </w:r>
      <w:r w:rsidR="00335C92" w:rsidRPr="00185477">
        <w:rPr>
          <w:sz w:val="18"/>
          <w:szCs w:val="18"/>
          <w:lang w:val="uk-UA"/>
        </w:rPr>
        <w:t xml:space="preserve">о </w:t>
      </w:r>
      <w:r w:rsidR="00070D53">
        <w:rPr>
          <w:sz w:val="18"/>
          <w:szCs w:val="18"/>
          <w:lang w:val="uk-UA"/>
        </w:rPr>
        <w:t>0</w:t>
      </w:r>
      <w:r w:rsidR="00335C92" w:rsidRPr="00185477">
        <w:rPr>
          <w:sz w:val="18"/>
          <w:szCs w:val="18"/>
          <w:lang w:val="uk-UA"/>
        </w:rPr>
        <w:t>9 год.</w:t>
      </w:r>
      <w:r w:rsidR="004052A3" w:rsidRPr="00185477">
        <w:rPr>
          <w:sz w:val="18"/>
          <w:szCs w:val="18"/>
          <w:lang w:val="uk-UA"/>
        </w:rPr>
        <w:t xml:space="preserve"> </w:t>
      </w:r>
      <w:r w:rsidR="00335C92" w:rsidRPr="00185477">
        <w:rPr>
          <w:sz w:val="18"/>
          <w:szCs w:val="18"/>
          <w:lang w:val="uk-UA"/>
        </w:rPr>
        <w:t xml:space="preserve">30  хв. за адресою: 41100, Україна, Сумська область, місто Шостка, вулиця </w:t>
      </w:r>
      <w:proofErr w:type="spellStart"/>
      <w:r w:rsidR="00335C92" w:rsidRPr="00185477">
        <w:rPr>
          <w:sz w:val="18"/>
          <w:szCs w:val="18"/>
          <w:lang w:val="uk-UA"/>
        </w:rPr>
        <w:t>Кожедуба</w:t>
      </w:r>
      <w:proofErr w:type="spellEnd"/>
      <w:r w:rsidR="00335C92" w:rsidRPr="00185477">
        <w:rPr>
          <w:sz w:val="18"/>
          <w:szCs w:val="18"/>
          <w:lang w:val="uk-UA"/>
        </w:rPr>
        <w:t>, 1 (приймальня Директора). Реєстрація акціонерів для участі у</w:t>
      </w:r>
      <w:r w:rsidR="00407DE3" w:rsidRPr="00185477">
        <w:rPr>
          <w:sz w:val="18"/>
          <w:szCs w:val="18"/>
          <w:lang w:val="uk-UA"/>
        </w:rPr>
        <w:t xml:space="preserve">  загальних зборах відбудеться </w:t>
      </w:r>
      <w:r w:rsidR="008F5297">
        <w:rPr>
          <w:color w:val="000000"/>
          <w:sz w:val="18"/>
          <w:szCs w:val="18"/>
          <w:lang w:val="uk-UA"/>
        </w:rPr>
        <w:t>18 червня 2021</w:t>
      </w:r>
      <w:r w:rsidR="008F5297" w:rsidRPr="00185477">
        <w:rPr>
          <w:color w:val="000000"/>
          <w:sz w:val="18"/>
          <w:szCs w:val="18"/>
          <w:lang w:val="uk-UA"/>
        </w:rPr>
        <w:t xml:space="preserve"> </w:t>
      </w:r>
      <w:r w:rsidR="00841411" w:rsidRPr="00185477">
        <w:rPr>
          <w:color w:val="000000"/>
          <w:sz w:val="18"/>
          <w:szCs w:val="18"/>
          <w:lang w:val="uk-UA"/>
        </w:rPr>
        <w:t xml:space="preserve">року </w:t>
      </w:r>
      <w:r w:rsidR="00F929A7">
        <w:rPr>
          <w:sz w:val="18"/>
          <w:szCs w:val="18"/>
          <w:lang w:val="uk-UA"/>
        </w:rPr>
        <w:t xml:space="preserve">з </w:t>
      </w:r>
      <w:r w:rsidR="00070D53">
        <w:rPr>
          <w:sz w:val="18"/>
          <w:szCs w:val="18"/>
          <w:lang w:val="uk-UA"/>
        </w:rPr>
        <w:t>09 год. 00 хв.</w:t>
      </w:r>
      <w:r w:rsidR="00F929A7">
        <w:rPr>
          <w:sz w:val="18"/>
          <w:szCs w:val="18"/>
          <w:lang w:val="uk-UA"/>
        </w:rPr>
        <w:t xml:space="preserve"> до </w:t>
      </w:r>
      <w:r w:rsidR="00070D53">
        <w:rPr>
          <w:sz w:val="18"/>
          <w:szCs w:val="18"/>
          <w:lang w:val="uk-UA"/>
        </w:rPr>
        <w:t>0</w:t>
      </w:r>
      <w:r w:rsidR="00F929A7">
        <w:rPr>
          <w:sz w:val="18"/>
          <w:szCs w:val="18"/>
          <w:lang w:val="uk-UA"/>
        </w:rPr>
        <w:t>9</w:t>
      </w:r>
      <w:r w:rsidR="00070D53">
        <w:rPr>
          <w:sz w:val="18"/>
          <w:szCs w:val="18"/>
          <w:lang w:val="uk-UA"/>
        </w:rPr>
        <w:t xml:space="preserve"> </w:t>
      </w:r>
      <w:r w:rsidR="00F929A7">
        <w:rPr>
          <w:sz w:val="18"/>
          <w:szCs w:val="18"/>
          <w:lang w:val="uk-UA"/>
        </w:rPr>
        <w:t>год.</w:t>
      </w:r>
      <w:r w:rsidR="00070D53">
        <w:rPr>
          <w:sz w:val="18"/>
          <w:szCs w:val="18"/>
          <w:lang w:val="uk-UA"/>
        </w:rPr>
        <w:t xml:space="preserve"> 20 хв.</w:t>
      </w:r>
      <w:r w:rsidR="00F929A7">
        <w:rPr>
          <w:sz w:val="18"/>
          <w:szCs w:val="18"/>
          <w:lang w:val="uk-UA"/>
        </w:rPr>
        <w:t xml:space="preserve"> Дата склада</w:t>
      </w:r>
      <w:r w:rsidR="00335C92" w:rsidRPr="00185477">
        <w:rPr>
          <w:sz w:val="18"/>
          <w:szCs w:val="18"/>
          <w:lang w:val="uk-UA"/>
        </w:rPr>
        <w:t>ння переліку акціонерів, які мають право</w:t>
      </w:r>
      <w:r w:rsidR="003B1993" w:rsidRPr="00185477">
        <w:rPr>
          <w:sz w:val="18"/>
          <w:szCs w:val="18"/>
          <w:lang w:val="uk-UA"/>
        </w:rPr>
        <w:t xml:space="preserve"> на участь у загальних зборах: </w:t>
      </w:r>
      <w:r w:rsidR="008F5297">
        <w:rPr>
          <w:color w:val="000000"/>
          <w:sz w:val="18"/>
          <w:szCs w:val="18"/>
          <w:lang w:val="uk-UA"/>
        </w:rPr>
        <w:t>14 червня</w:t>
      </w:r>
      <w:r w:rsidR="000B6002">
        <w:rPr>
          <w:color w:val="000000"/>
          <w:sz w:val="18"/>
          <w:szCs w:val="18"/>
          <w:lang w:val="uk-UA"/>
        </w:rPr>
        <w:t xml:space="preserve"> 2021</w:t>
      </w:r>
      <w:r w:rsidR="00B66D92">
        <w:rPr>
          <w:color w:val="000000"/>
          <w:sz w:val="18"/>
          <w:szCs w:val="18"/>
          <w:lang w:val="uk-UA"/>
        </w:rPr>
        <w:t xml:space="preserve"> року.</w:t>
      </w:r>
    </w:p>
    <w:p w:rsidR="00B66D92" w:rsidRPr="00B566B0" w:rsidRDefault="00B66D92" w:rsidP="00B66D92">
      <w:pPr>
        <w:pStyle w:val="1"/>
        <w:ind w:left="720"/>
        <w:rPr>
          <w:sz w:val="18"/>
          <w:szCs w:val="18"/>
        </w:rPr>
      </w:pPr>
    </w:p>
    <w:p w:rsidR="00D23407" w:rsidRDefault="00B66D92" w:rsidP="00B66D92">
      <w:pPr>
        <w:pStyle w:val="1"/>
        <w:ind w:left="720"/>
        <w:rPr>
          <w:sz w:val="18"/>
          <w:szCs w:val="18"/>
          <w:lang w:val="ru-RU"/>
        </w:rPr>
      </w:pPr>
      <w:r w:rsidRPr="00185477">
        <w:rPr>
          <w:sz w:val="18"/>
          <w:szCs w:val="18"/>
        </w:rPr>
        <w:t>Перелік питань разом з проектом рішень щодо кожного з питань проекту порядку денного:</w:t>
      </w:r>
    </w:p>
    <w:p w:rsidR="00B66D92" w:rsidRPr="00B66D92" w:rsidRDefault="00B66D92" w:rsidP="00B66D92">
      <w:pPr>
        <w:pStyle w:val="1"/>
        <w:ind w:left="720"/>
        <w:rPr>
          <w:sz w:val="18"/>
          <w:szCs w:val="18"/>
          <w:lang w:val="ru-RU"/>
        </w:rPr>
      </w:pP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 xml:space="preserve">Обрання лічильної комісії.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 xml:space="preserve">Прийняття рішення за наслідками </w:t>
      </w:r>
      <w:r w:rsidR="006775E9">
        <w:rPr>
          <w:sz w:val="18"/>
          <w:szCs w:val="18"/>
          <w:lang w:val="uk-UA"/>
        </w:rPr>
        <w:t>розгляду звіту Директора за 2020</w:t>
      </w:r>
      <w:r w:rsidRPr="00D23407">
        <w:rPr>
          <w:sz w:val="18"/>
          <w:szCs w:val="18"/>
          <w:lang w:val="uk-UA"/>
        </w:rPr>
        <w:t xml:space="preserve"> рік.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за наслідками розгля</w:t>
      </w:r>
      <w:r w:rsidR="006775E9">
        <w:rPr>
          <w:sz w:val="18"/>
          <w:szCs w:val="18"/>
          <w:lang w:val="uk-UA"/>
        </w:rPr>
        <w:t>ду звіту Наглядової ради за 2020</w:t>
      </w:r>
      <w:r w:rsidRPr="00D23407">
        <w:rPr>
          <w:sz w:val="18"/>
          <w:szCs w:val="18"/>
          <w:lang w:val="uk-UA"/>
        </w:rPr>
        <w:t xml:space="preserve"> рік.</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за наслідками розгляду звіту та висновків Рев</w:t>
      </w:r>
      <w:r w:rsidR="006775E9">
        <w:rPr>
          <w:sz w:val="18"/>
          <w:szCs w:val="18"/>
          <w:lang w:val="uk-UA"/>
        </w:rPr>
        <w:t>ізора за 2020</w:t>
      </w:r>
      <w:r w:rsidRPr="00D23407">
        <w:rPr>
          <w:sz w:val="18"/>
          <w:szCs w:val="18"/>
          <w:lang w:val="uk-UA"/>
        </w:rPr>
        <w:t xml:space="preserve"> рік.</w:t>
      </w:r>
    </w:p>
    <w:p w:rsidR="00D23407" w:rsidRPr="00D23407" w:rsidRDefault="00CE0D8A" w:rsidP="00D23407">
      <w:pPr>
        <w:numPr>
          <w:ilvl w:val="0"/>
          <w:numId w:val="14"/>
        </w:numPr>
        <w:tabs>
          <w:tab w:val="left" w:pos="284"/>
        </w:tabs>
        <w:jc w:val="both"/>
        <w:rPr>
          <w:sz w:val="18"/>
          <w:szCs w:val="18"/>
          <w:lang w:val="uk-UA"/>
        </w:rPr>
      </w:pPr>
      <w:r w:rsidRPr="009611C6">
        <w:rPr>
          <w:sz w:val="18"/>
          <w:szCs w:val="18"/>
          <w:lang w:val="uk-UA"/>
        </w:rPr>
        <w:t>Затвердження річн</w:t>
      </w:r>
      <w:r w:rsidR="00E0082B" w:rsidRPr="009611C6">
        <w:rPr>
          <w:sz w:val="18"/>
          <w:szCs w:val="18"/>
          <w:lang w:val="uk-UA"/>
        </w:rPr>
        <w:t>их</w:t>
      </w:r>
      <w:r w:rsidRPr="009611C6">
        <w:rPr>
          <w:sz w:val="18"/>
          <w:szCs w:val="18"/>
          <w:lang w:val="uk-UA"/>
        </w:rPr>
        <w:t xml:space="preserve"> звіт</w:t>
      </w:r>
      <w:r w:rsidR="00E0082B" w:rsidRPr="009611C6">
        <w:rPr>
          <w:sz w:val="18"/>
          <w:szCs w:val="18"/>
          <w:lang w:val="uk-UA"/>
        </w:rPr>
        <w:t>ів</w:t>
      </w:r>
      <w:r w:rsidR="00D23407" w:rsidRPr="009611C6">
        <w:rPr>
          <w:sz w:val="18"/>
          <w:szCs w:val="18"/>
          <w:lang w:val="uk-UA"/>
        </w:rPr>
        <w:t xml:space="preserve"> Товариства</w:t>
      </w:r>
      <w:r w:rsidR="006775E9">
        <w:rPr>
          <w:sz w:val="18"/>
          <w:szCs w:val="18"/>
          <w:lang w:val="uk-UA"/>
        </w:rPr>
        <w:t xml:space="preserve"> за 2020</w:t>
      </w:r>
      <w:r w:rsidR="00D23407" w:rsidRPr="00D23407">
        <w:rPr>
          <w:sz w:val="18"/>
          <w:szCs w:val="18"/>
          <w:lang w:val="uk-UA"/>
        </w:rPr>
        <w:t xml:space="preserve"> рік.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про розподіл прибутку (покр</w:t>
      </w:r>
      <w:r w:rsidR="006775E9">
        <w:rPr>
          <w:sz w:val="18"/>
          <w:szCs w:val="18"/>
          <w:lang w:val="uk-UA"/>
        </w:rPr>
        <w:t>иття збитків) Товариства за 2020</w:t>
      </w:r>
      <w:r w:rsidRPr="00D23407">
        <w:rPr>
          <w:sz w:val="18"/>
          <w:szCs w:val="18"/>
          <w:lang w:val="uk-UA"/>
        </w:rPr>
        <w:t xml:space="preserve"> рік.</w:t>
      </w:r>
    </w:p>
    <w:p w:rsidR="006775E9" w:rsidRPr="006775E9" w:rsidRDefault="006775E9" w:rsidP="006775E9">
      <w:pPr>
        <w:pStyle w:val="1"/>
        <w:widowControl w:val="0"/>
        <w:numPr>
          <w:ilvl w:val="0"/>
          <w:numId w:val="14"/>
        </w:numPr>
        <w:jc w:val="both"/>
        <w:rPr>
          <w:sz w:val="18"/>
          <w:szCs w:val="18"/>
          <w:lang w:eastAsia="ru-RU"/>
        </w:rPr>
      </w:pPr>
      <w:bookmarkStart w:id="0" w:name="_30j0zll"/>
      <w:bookmarkEnd w:id="0"/>
      <w:r w:rsidRPr="006775E9">
        <w:rPr>
          <w:sz w:val="18"/>
          <w:szCs w:val="18"/>
          <w:lang w:eastAsia="ru-RU"/>
        </w:rPr>
        <w:t>Прийняття рішення про припинення повноважень Ревізора.</w:t>
      </w:r>
    </w:p>
    <w:p w:rsidR="006775E9" w:rsidRPr="006775E9" w:rsidRDefault="006775E9" w:rsidP="006775E9">
      <w:pPr>
        <w:pStyle w:val="1"/>
        <w:widowControl w:val="0"/>
        <w:numPr>
          <w:ilvl w:val="0"/>
          <w:numId w:val="14"/>
        </w:numPr>
        <w:jc w:val="both"/>
        <w:rPr>
          <w:sz w:val="18"/>
          <w:szCs w:val="18"/>
          <w:lang w:eastAsia="ru-RU"/>
        </w:rPr>
      </w:pPr>
      <w:r w:rsidRPr="006775E9">
        <w:rPr>
          <w:sz w:val="18"/>
          <w:szCs w:val="18"/>
          <w:lang w:eastAsia="ru-RU"/>
        </w:rPr>
        <w:t>Обрання Ревізора.</w:t>
      </w:r>
    </w:p>
    <w:p w:rsidR="00D23407" w:rsidRPr="00D23407" w:rsidRDefault="00D23407" w:rsidP="00D23407">
      <w:pPr>
        <w:pStyle w:val="1"/>
        <w:widowControl w:val="0"/>
        <w:numPr>
          <w:ilvl w:val="0"/>
          <w:numId w:val="14"/>
        </w:numPr>
        <w:pBdr>
          <w:top w:val="none" w:sz="0" w:space="0" w:color="auto"/>
          <w:left w:val="none" w:sz="0" w:space="0" w:color="auto"/>
          <w:bottom w:val="none" w:sz="0" w:space="0" w:color="auto"/>
          <w:right w:val="none" w:sz="0" w:space="0" w:color="auto"/>
          <w:between w:val="none" w:sz="0" w:space="0" w:color="auto"/>
        </w:pBdr>
        <w:jc w:val="both"/>
        <w:rPr>
          <w:color w:val="auto"/>
          <w:sz w:val="18"/>
          <w:szCs w:val="18"/>
        </w:rPr>
      </w:pPr>
      <w:r w:rsidRPr="00D23407">
        <w:rPr>
          <w:color w:val="auto"/>
          <w:sz w:val="18"/>
          <w:szCs w:val="18"/>
        </w:rPr>
        <w:t>Прийняття рішення про попереднє  надання згоди на вчинення  значних  право</w:t>
      </w:r>
      <w:r w:rsidR="001A6BDE">
        <w:rPr>
          <w:color w:val="auto"/>
          <w:sz w:val="18"/>
          <w:szCs w:val="18"/>
        </w:rPr>
        <w:t>чинів,  які  можуть  вчинятися Т</w:t>
      </w:r>
      <w:r w:rsidRPr="00D23407">
        <w:rPr>
          <w:color w:val="auto"/>
          <w:sz w:val="18"/>
          <w:szCs w:val="18"/>
        </w:rPr>
        <w:t>овариством протягом  одного року з дати прийняття рішення.</w:t>
      </w:r>
    </w:p>
    <w:p w:rsidR="00D23407" w:rsidRPr="00185477" w:rsidRDefault="00D23407" w:rsidP="00550FB1">
      <w:pPr>
        <w:ind w:firstLine="708"/>
        <w:jc w:val="both"/>
        <w:rPr>
          <w:sz w:val="18"/>
          <w:szCs w:val="18"/>
          <w:lang w:val="uk-UA"/>
        </w:rPr>
      </w:pPr>
    </w:p>
    <w:p w:rsidR="00933B13" w:rsidRPr="00185477" w:rsidRDefault="00933B13" w:rsidP="00933B13">
      <w:pPr>
        <w:pStyle w:val="1"/>
        <w:ind w:left="720"/>
        <w:rPr>
          <w:sz w:val="18"/>
          <w:szCs w:val="18"/>
        </w:rPr>
      </w:pPr>
      <w:r w:rsidRPr="00185477">
        <w:rPr>
          <w:sz w:val="18"/>
          <w:szCs w:val="18"/>
        </w:rPr>
        <w:t xml:space="preserve">     </w:t>
      </w:r>
    </w:p>
    <w:p w:rsidR="00933B13" w:rsidRPr="00185477" w:rsidRDefault="00933B13" w:rsidP="00933B13">
      <w:pPr>
        <w:jc w:val="both"/>
        <w:rPr>
          <w:sz w:val="18"/>
          <w:szCs w:val="18"/>
          <w:lang w:val="uk-UA"/>
        </w:rPr>
      </w:pPr>
      <w:r w:rsidRPr="00185477">
        <w:rPr>
          <w:b/>
          <w:sz w:val="18"/>
          <w:szCs w:val="18"/>
          <w:lang w:val="uk-UA"/>
        </w:rPr>
        <w:t xml:space="preserve">Проект рішення з питання першого проекту порядку денного: </w:t>
      </w:r>
      <w:r w:rsidRPr="00185477">
        <w:rPr>
          <w:sz w:val="18"/>
          <w:szCs w:val="18"/>
          <w:lang w:val="uk-UA"/>
        </w:rPr>
        <w:t>Обрати лічильну комісію в складі двох ос</w:t>
      </w:r>
      <w:r w:rsidR="00FD160F">
        <w:rPr>
          <w:sz w:val="18"/>
          <w:szCs w:val="18"/>
          <w:lang w:val="uk-UA"/>
        </w:rPr>
        <w:t xml:space="preserve">іб: </w:t>
      </w:r>
      <w:proofErr w:type="spellStart"/>
      <w:r w:rsidR="00FD160F">
        <w:rPr>
          <w:sz w:val="18"/>
          <w:szCs w:val="18"/>
          <w:lang w:val="uk-UA"/>
        </w:rPr>
        <w:t>Мацак</w:t>
      </w:r>
      <w:proofErr w:type="spellEnd"/>
      <w:r w:rsidR="00FD160F">
        <w:rPr>
          <w:sz w:val="18"/>
          <w:szCs w:val="18"/>
          <w:lang w:val="uk-UA"/>
        </w:rPr>
        <w:t xml:space="preserve"> Світлана Василівна – </w:t>
      </w:r>
      <w:r w:rsidR="00EE2939">
        <w:rPr>
          <w:sz w:val="18"/>
          <w:szCs w:val="18"/>
          <w:lang w:val="uk-UA"/>
        </w:rPr>
        <w:t>г</w:t>
      </w:r>
      <w:r w:rsidRPr="00185477">
        <w:rPr>
          <w:sz w:val="18"/>
          <w:szCs w:val="18"/>
          <w:lang w:val="uk-UA"/>
        </w:rPr>
        <w:t xml:space="preserve">олова комісії, </w:t>
      </w:r>
      <w:proofErr w:type="spellStart"/>
      <w:r w:rsidRPr="00185477">
        <w:rPr>
          <w:sz w:val="18"/>
          <w:szCs w:val="18"/>
          <w:lang w:val="uk-UA"/>
        </w:rPr>
        <w:t>Сігачова</w:t>
      </w:r>
      <w:proofErr w:type="spellEnd"/>
      <w:r w:rsidRPr="00185477">
        <w:rPr>
          <w:sz w:val="18"/>
          <w:szCs w:val="18"/>
          <w:lang w:val="uk-UA"/>
        </w:rPr>
        <w:t xml:space="preserve"> Людмила Павлівна – секретар комісії.</w:t>
      </w:r>
    </w:p>
    <w:p w:rsidR="00933B13" w:rsidRPr="00185477" w:rsidRDefault="00933B13" w:rsidP="00933B13">
      <w:pPr>
        <w:jc w:val="both"/>
        <w:rPr>
          <w:sz w:val="18"/>
          <w:szCs w:val="18"/>
          <w:lang w:val="uk-UA"/>
        </w:rPr>
      </w:pPr>
      <w:r w:rsidRPr="00185477">
        <w:rPr>
          <w:b/>
          <w:sz w:val="18"/>
          <w:szCs w:val="18"/>
          <w:lang w:val="uk-UA"/>
        </w:rPr>
        <w:t xml:space="preserve">Проект рішення з питання другого проекту порядку денного: </w:t>
      </w:r>
      <w:r w:rsidR="006775E9">
        <w:rPr>
          <w:sz w:val="18"/>
          <w:szCs w:val="18"/>
          <w:lang w:val="uk-UA"/>
        </w:rPr>
        <w:t>Затвердити звіт Директора за 2020</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третього проекту порядку денного:</w:t>
      </w:r>
      <w:r w:rsidR="00275452">
        <w:rPr>
          <w:b/>
          <w:sz w:val="18"/>
          <w:szCs w:val="18"/>
          <w:lang w:val="uk-UA"/>
        </w:rPr>
        <w:t xml:space="preserve"> </w:t>
      </w:r>
      <w:r w:rsidRPr="00185477">
        <w:rPr>
          <w:sz w:val="18"/>
          <w:szCs w:val="18"/>
          <w:lang w:val="uk-UA"/>
        </w:rPr>
        <w:t xml:space="preserve">Затвердити звіт </w:t>
      </w:r>
      <w:r w:rsidR="006775E9">
        <w:rPr>
          <w:sz w:val="18"/>
          <w:szCs w:val="18"/>
          <w:lang w:val="uk-UA"/>
        </w:rPr>
        <w:t>Наглядової ради за 2020</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четвертого проекту порядку денного:</w:t>
      </w:r>
      <w:r w:rsidR="00275452">
        <w:rPr>
          <w:b/>
          <w:sz w:val="18"/>
          <w:szCs w:val="18"/>
          <w:lang w:val="uk-UA"/>
        </w:rPr>
        <w:t xml:space="preserve"> </w:t>
      </w:r>
      <w:r w:rsidRPr="00185477">
        <w:rPr>
          <w:sz w:val="18"/>
          <w:szCs w:val="18"/>
          <w:lang w:val="uk-UA"/>
        </w:rPr>
        <w:t xml:space="preserve">Затвердити </w:t>
      </w:r>
      <w:r w:rsidR="006775E9">
        <w:rPr>
          <w:sz w:val="18"/>
          <w:szCs w:val="18"/>
          <w:lang w:val="uk-UA"/>
        </w:rPr>
        <w:t>звіт та висновки Ревізора за 2020</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п’ятого проекту порядку денного:</w:t>
      </w:r>
      <w:r w:rsidR="00275452">
        <w:rPr>
          <w:b/>
          <w:sz w:val="18"/>
          <w:szCs w:val="18"/>
          <w:lang w:val="uk-UA"/>
        </w:rPr>
        <w:t xml:space="preserve"> </w:t>
      </w:r>
      <w:r w:rsidR="00CE0D8A">
        <w:rPr>
          <w:sz w:val="18"/>
          <w:szCs w:val="18"/>
          <w:lang w:val="uk-UA"/>
        </w:rPr>
        <w:t>Затвердити річн</w:t>
      </w:r>
      <w:r w:rsidR="00552EF5">
        <w:rPr>
          <w:sz w:val="18"/>
          <w:szCs w:val="18"/>
          <w:lang w:val="uk-UA"/>
        </w:rPr>
        <w:t>і</w:t>
      </w:r>
      <w:r w:rsidRPr="00185477">
        <w:rPr>
          <w:sz w:val="18"/>
          <w:szCs w:val="18"/>
          <w:lang w:val="uk-UA"/>
        </w:rPr>
        <w:t xml:space="preserve"> звіт</w:t>
      </w:r>
      <w:r w:rsidR="00552EF5">
        <w:rPr>
          <w:sz w:val="18"/>
          <w:szCs w:val="18"/>
          <w:lang w:val="uk-UA"/>
        </w:rPr>
        <w:t>и</w:t>
      </w:r>
      <w:r w:rsidR="006775E9">
        <w:rPr>
          <w:sz w:val="18"/>
          <w:szCs w:val="18"/>
          <w:lang w:val="uk-UA"/>
        </w:rPr>
        <w:t xml:space="preserve"> </w:t>
      </w:r>
      <w:proofErr w:type="spellStart"/>
      <w:r w:rsidR="006775E9">
        <w:rPr>
          <w:sz w:val="18"/>
          <w:szCs w:val="18"/>
          <w:lang w:val="uk-UA"/>
        </w:rPr>
        <w:t>ПрАТ</w:t>
      </w:r>
      <w:proofErr w:type="spellEnd"/>
      <w:r w:rsidR="006775E9">
        <w:rPr>
          <w:sz w:val="18"/>
          <w:szCs w:val="18"/>
          <w:lang w:val="uk-UA"/>
        </w:rPr>
        <w:t xml:space="preserve"> «Шосткинське ХПП» за 2020</w:t>
      </w:r>
      <w:r w:rsidRPr="00185477">
        <w:rPr>
          <w:sz w:val="18"/>
          <w:szCs w:val="18"/>
          <w:lang w:val="uk-UA"/>
        </w:rPr>
        <w:t xml:space="preserve"> рік.</w:t>
      </w:r>
    </w:p>
    <w:p w:rsidR="009C600B" w:rsidRPr="00185477" w:rsidRDefault="00933B13" w:rsidP="009C600B">
      <w:pPr>
        <w:pStyle w:val="1"/>
        <w:jc w:val="both"/>
        <w:rPr>
          <w:sz w:val="18"/>
          <w:szCs w:val="18"/>
        </w:rPr>
      </w:pPr>
      <w:r w:rsidRPr="00185477">
        <w:rPr>
          <w:b/>
          <w:sz w:val="18"/>
          <w:szCs w:val="18"/>
        </w:rPr>
        <w:t xml:space="preserve">Проект рішення з питання шостого проекту порядку денного: </w:t>
      </w:r>
      <w:r w:rsidR="009C600B" w:rsidRPr="00185477">
        <w:rPr>
          <w:sz w:val="18"/>
          <w:szCs w:val="18"/>
        </w:rPr>
        <w:t>Збиток, отриманий за результат</w:t>
      </w:r>
      <w:r w:rsidR="006775E9">
        <w:rPr>
          <w:sz w:val="18"/>
          <w:szCs w:val="18"/>
        </w:rPr>
        <w:t>ами діяльності Товариства у 2020</w:t>
      </w:r>
      <w:r w:rsidR="009C600B" w:rsidRPr="00185477">
        <w:rPr>
          <w:sz w:val="18"/>
          <w:szCs w:val="18"/>
        </w:rPr>
        <w:t xml:space="preserve"> році, покрити за рахунок прибутків наступних періодів.</w:t>
      </w:r>
    </w:p>
    <w:p w:rsidR="006775E9" w:rsidRDefault="00933B13" w:rsidP="006775E9">
      <w:pPr>
        <w:pStyle w:val="21"/>
        <w:jc w:val="both"/>
        <w:rPr>
          <w:sz w:val="18"/>
          <w:szCs w:val="18"/>
          <w:lang w:val="uk-UA"/>
        </w:rPr>
      </w:pPr>
      <w:r w:rsidRPr="00185477">
        <w:rPr>
          <w:b/>
          <w:sz w:val="18"/>
          <w:szCs w:val="18"/>
          <w:lang w:val="uk-UA"/>
        </w:rPr>
        <w:t>Проект рішення з питання сьомого проекту порядку денного</w:t>
      </w:r>
      <w:r w:rsidRPr="00D23407">
        <w:rPr>
          <w:sz w:val="18"/>
          <w:szCs w:val="18"/>
          <w:lang w:val="uk-UA"/>
        </w:rPr>
        <w:t>:</w:t>
      </w:r>
      <w:r w:rsidR="001E16DD" w:rsidRPr="00D23407">
        <w:rPr>
          <w:sz w:val="18"/>
          <w:szCs w:val="18"/>
          <w:lang w:val="uk-UA"/>
        </w:rPr>
        <w:t xml:space="preserve"> </w:t>
      </w:r>
      <w:r w:rsidR="006775E9" w:rsidRPr="006775E9">
        <w:rPr>
          <w:sz w:val="18"/>
          <w:szCs w:val="18"/>
          <w:lang w:val="uk-UA"/>
        </w:rPr>
        <w:t xml:space="preserve">Припинити повноваження Ревізора - Ковальова Дмитра Михайловича. </w:t>
      </w:r>
    </w:p>
    <w:p w:rsidR="00F47AA8" w:rsidRPr="00542B15" w:rsidRDefault="001E16DD" w:rsidP="006775E9">
      <w:pPr>
        <w:pStyle w:val="21"/>
        <w:jc w:val="both"/>
        <w:rPr>
          <w:b/>
          <w:sz w:val="22"/>
          <w:szCs w:val="22"/>
          <w:lang w:val="uk-UA"/>
        </w:rPr>
      </w:pPr>
      <w:r w:rsidRPr="00185477">
        <w:rPr>
          <w:b/>
          <w:sz w:val="18"/>
          <w:szCs w:val="18"/>
        </w:rPr>
        <w:t xml:space="preserve">Проект </w:t>
      </w:r>
      <w:proofErr w:type="spellStart"/>
      <w:proofErr w:type="gramStart"/>
      <w:r w:rsidRPr="00185477">
        <w:rPr>
          <w:b/>
          <w:sz w:val="18"/>
          <w:szCs w:val="18"/>
        </w:rPr>
        <w:t>р</w:t>
      </w:r>
      <w:proofErr w:type="gramEnd"/>
      <w:r w:rsidRPr="00185477">
        <w:rPr>
          <w:b/>
          <w:sz w:val="18"/>
          <w:szCs w:val="18"/>
        </w:rPr>
        <w:t>ішення</w:t>
      </w:r>
      <w:proofErr w:type="spellEnd"/>
      <w:r w:rsidRPr="00185477">
        <w:rPr>
          <w:b/>
          <w:sz w:val="18"/>
          <w:szCs w:val="18"/>
        </w:rPr>
        <w:t xml:space="preserve"> з </w:t>
      </w:r>
      <w:proofErr w:type="spellStart"/>
      <w:r w:rsidRPr="00185477">
        <w:rPr>
          <w:b/>
          <w:sz w:val="18"/>
          <w:szCs w:val="18"/>
        </w:rPr>
        <w:t>питання</w:t>
      </w:r>
      <w:proofErr w:type="spellEnd"/>
      <w:r w:rsidRPr="00185477">
        <w:rPr>
          <w:b/>
          <w:sz w:val="18"/>
          <w:szCs w:val="18"/>
        </w:rPr>
        <w:t xml:space="preserve"> восьмого проекту порядку денного</w:t>
      </w:r>
      <w:r w:rsidR="00542B15">
        <w:rPr>
          <w:b/>
          <w:sz w:val="18"/>
          <w:szCs w:val="18"/>
          <w:lang w:val="uk-UA"/>
        </w:rPr>
        <w:t xml:space="preserve"> не зазначається, у зв’язку з тим, що обрання</w:t>
      </w:r>
      <w:r w:rsidR="00F47AA8" w:rsidRPr="00F47AA8">
        <w:rPr>
          <w:sz w:val="18"/>
          <w:szCs w:val="18"/>
          <w:lang w:val="uk-UA"/>
        </w:rPr>
        <w:t xml:space="preserve"> </w:t>
      </w:r>
      <w:r w:rsidR="00DC6F57">
        <w:rPr>
          <w:b/>
          <w:sz w:val="18"/>
          <w:szCs w:val="18"/>
          <w:lang w:val="uk-UA"/>
        </w:rPr>
        <w:t>Ревізора</w:t>
      </w:r>
      <w:r w:rsidR="00F47AA8" w:rsidRPr="00542B15">
        <w:rPr>
          <w:b/>
          <w:sz w:val="18"/>
          <w:szCs w:val="18"/>
          <w:lang w:val="uk-UA"/>
        </w:rPr>
        <w:t xml:space="preserve"> Товариства здійснюється шляхом кумулятивного голосування.</w:t>
      </w:r>
    </w:p>
    <w:p w:rsidR="00B66D92" w:rsidRPr="00B66D92" w:rsidRDefault="009C600B" w:rsidP="00B66D92">
      <w:pPr>
        <w:pStyle w:val="1"/>
        <w:jc w:val="both"/>
        <w:rPr>
          <w:color w:val="auto"/>
          <w:sz w:val="18"/>
          <w:szCs w:val="18"/>
        </w:rPr>
      </w:pPr>
      <w:r w:rsidRPr="00185477">
        <w:rPr>
          <w:b/>
          <w:sz w:val="18"/>
          <w:szCs w:val="18"/>
        </w:rPr>
        <w:t>Проект ріш</w:t>
      </w:r>
      <w:r w:rsidR="00F10F39">
        <w:rPr>
          <w:b/>
          <w:sz w:val="18"/>
          <w:szCs w:val="18"/>
        </w:rPr>
        <w:t>ення з питання дев’ятого</w:t>
      </w:r>
      <w:bookmarkStart w:id="1" w:name="_GoBack"/>
      <w:bookmarkEnd w:id="1"/>
      <w:r w:rsidRPr="00185477">
        <w:rPr>
          <w:b/>
          <w:sz w:val="18"/>
          <w:szCs w:val="18"/>
        </w:rPr>
        <w:t xml:space="preserve"> проекту порядку денного:</w:t>
      </w:r>
      <w:r w:rsidRPr="00185477">
        <w:rPr>
          <w:sz w:val="18"/>
          <w:szCs w:val="18"/>
        </w:rPr>
        <w:t xml:space="preserve"> </w:t>
      </w:r>
      <w:r w:rsidR="00B66D92" w:rsidRPr="00B66D92">
        <w:rPr>
          <w:color w:val="auto"/>
          <w:sz w:val="18"/>
          <w:szCs w:val="18"/>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B66D92" w:rsidRPr="00B66D92" w:rsidRDefault="00B66D92" w:rsidP="00B66D92">
      <w:pPr>
        <w:pStyle w:val="1"/>
        <w:ind w:firstLine="720"/>
        <w:jc w:val="both"/>
        <w:rPr>
          <w:color w:val="auto"/>
          <w:sz w:val="18"/>
          <w:szCs w:val="18"/>
        </w:rPr>
      </w:pPr>
      <w:r w:rsidRPr="00B66D92">
        <w:rPr>
          <w:color w:val="auto"/>
          <w:sz w:val="18"/>
          <w:szCs w:val="18"/>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B66D92">
        <w:rPr>
          <w:color w:val="auto"/>
          <w:sz w:val="18"/>
          <w:szCs w:val="18"/>
        </w:rPr>
        <w:t>суперфіцію</w:t>
      </w:r>
      <w:proofErr w:type="spellEnd"/>
      <w:r w:rsidRPr="00B66D92">
        <w:rPr>
          <w:color w:val="auto"/>
          <w:sz w:val="18"/>
          <w:szCs w:val="18"/>
        </w:rPr>
        <w:t>, правочини щодо реконструкції, знесення, поділу, виділу нерухомого майна Товариства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Гранична сукупна вартість (сума) всіх вказаних значних правочинів</w:t>
      </w:r>
      <w:r w:rsidR="00BB2531">
        <w:rPr>
          <w:color w:val="auto"/>
          <w:sz w:val="18"/>
          <w:szCs w:val="18"/>
        </w:rPr>
        <w:t xml:space="preserve"> </w:t>
      </w:r>
      <w:r w:rsidR="00BB2531" w:rsidRPr="00BB2531">
        <w:rPr>
          <w:sz w:val="18"/>
          <w:szCs w:val="18"/>
        </w:rPr>
        <w:t>(з усіма можливими змінами та доповненнями)</w:t>
      </w:r>
      <w:r w:rsidRPr="00BB2531">
        <w:rPr>
          <w:color w:val="auto"/>
          <w:sz w:val="18"/>
          <w:szCs w:val="18"/>
        </w:rPr>
        <w:t xml:space="preserve">, </w:t>
      </w:r>
      <w:r w:rsidRPr="00B66D92">
        <w:rPr>
          <w:color w:val="auto"/>
          <w:sz w:val="18"/>
          <w:szCs w:val="18"/>
        </w:rPr>
        <w:t>укладених протягом одного року з дати прийняття цього рішення, не може перевищувати еквівалент 1 000 000 000 (один мільярд) гривень.</w:t>
      </w:r>
    </w:p>
    <w:p w:rsidR="004C1837" w:rsidRDefault="004C1837" w:rsidP="00B66D92">
      <w:pPr>
        <w:pStyle w:val="1"/>
        <w:ind w:firstLine="720"/>
        <w:jc w:val="both"/>
        <w:rPr>
          <w:color w:val="auto"/>
          <w:sz w:val="18"/>
          <w:szCs w:val="18"/>
        </w:rPr>
      </w:pPr>
    </w:p>
    <w:p w:rsidR="004C1837" w:rsidRDefault="004C1837" w:rsidP="00B66D92">
      <w:pPr>
        <w:pStyle w:val="1"/>
        <w:ind w:firstLine="720"/>
        <w:jc w:val="both"/>
        <w:rPr>
          <w:color w:val="auto"/>
          <w:sz w:val="18"/>
          <w:szCs w:val="18"/>
        </w:rPr>
      </w:pPr>
    </w:p>
    <w:p w:rsidR="00EF053F" w:rsidRPr="00B66D92" w:rsidRDefault="00B66D92" w:rsidP="00B66D92">
      <w:pPr>
        <w:pStyle w:val="1"/>
        <w:ind w:firstLine="720"/>
        <w:jc w:val="both"/>
        <w:rPr>
          <w:color w:val="auto"/>
          <w:sz w:val="22"/>
          <w:szCs w:val="22"/>
        </w:rPr>
      </w:pPr>
      <w:r w:rsidRPr="00B66D92">
        <w:rPr>
          <w:color w:val="auto"/>
          <w:sz w:val="18"/>
          <w:szCs w:val="18"/>
        </w:rPr>
        <w:t>Уповноважити Директ</w:t>
      </w:r>
      <w:r w:rsidR="00F9027D">
        <w:rPr>
          <w:color w:val="auto"/>
          <w:sz w:val="18"/>
          <w:szCs w:val="18"/>
        </w:rPr>
        <w:t>ора Приватного акціонерного т</w:t>
      </w:r>
      <w:r w:rsidRPr="00B66D92">
        <w:rPr>
          <w:color w:val="auto"/>
          <w:sz w:val="18"/>
          <w:szCs w:val="18"/>
        </w:rPr>
        <w:t>овариства «Шосткинське хлібоприймальне підприємство» узгодити умови значних правочинів, укласти та підписати значні правочини</w:t>
      </w:r>
      <w:r w:rsidRPr="00760EAC">
        <w:rPr>
          <w:color w:val="auto"/>
          <w:sz w:val="21"/>
          <w:szCs w:val="21"/>
        </w:rPr>
        <w:t>.</w:t>
      </w:r>
      <w:r w:rsidR="00550FB1" w:rsidRPr="00F929A7">
        <w:rPr>
          <w:sz w:val="18"/>
          <w:szCs w:val="18"/>
        </w:rPr>
        <w:tab/>
      </w:r>
    </w:p>
    <w:p w:rsidR="00EF053F" w:rsidRDefault="00EF053F" w:rsidP="00550FB1">
      <w:pPr>
        <w:tabs>
          <w:tab w:val="num" w:pos="284"/>
        </w:tabs>
        <w:jc w:val="both"/>
        <w:rPr>
          <w:sz w:val="18"/>
          <w:szCs w:val="18"/>
          <w:lang w:val="uk-UA"/>
        </w:rPr>
      </w:pPr>
    </w:p>
    <w:p w:rsidR="00F144BF" w:rsidRPr="00185477" w:rsidRDefault="00F413BE" w:rsidP="00EF053F">
      <w:pPr>
        <w:tabs>
          <w:tab w:val="num" w:pos="284"/>
        </w:tabs>
        <w:ind w:firstLine="567"/>
        <w:jc w:val="both"/>
        <w:rPr>
          <w:sz w:val="18"/>
          <w:szCs w:val="18"/>
          <w:lang w:val="uk-UA"/>
        </w:rPr>
      </w:pPr>
      <w:r w:rsidRPr="00F929A7">
        <w:rPr>
          <w:sz w:val="18"/>
          <w:szCs w:val="18"/>
          <w:lang w:val="uk-UA"/>
        </w:rPr>
        <w:t>Адреса власного веб-сайту, на якому розміщено інформацію з проектами рішень щодо</w:t>
      </w:r>
      <w:r w:rsidRPr="00185477">
        <w:rPr>
          <w:sz w:val="18"/>
          <w:szCs w:val="18"/>
          <w:lang w:val="uk-UA"/>
        </w:rPr>
        <w:t xml:space="preserve"> кожного з питань, включених до проекту порядку денного</w:t>
      </w:r>
      <w:r w:rsidR="00B4004B">
        <w:rPr>
          <w:sz w:val="18"/>
          <w:szCs w:val="18"/>
          <w:lang w:val="uk-UA"/>
        </w:rPr>
        <w:t>:</w:t>
      </w:r>
      <w:r w:rsidRPr="00185477">
        <w:rPr>
          <w:sz w:val="18"/>
          <w:szCs w:val="18"/>
          <w:lang w:val="uk-UA"/>
        </w:rPr>
        <w:t xml:space="preserve"> </w:t>
      </w:r>
      <w:r w:rsidRPr="004372D0">
        <w:rPr>
          <w:sz w:val="18"/>
          <w:szCs w:val="18"/>
          <w:lang w:val="uk-UA"/>
        </w:rPr>
        <w:t>http://hpp-shostka.prat.in.ua/</w:t>
      </w:r>
      <w:r w:rsidRPr="00B66D92">
        <w:rPr>
          <w:b/>
          <w:color w:val="C00000"/>
          <w:sz w:val="18"/>
          <w:szCs w:val="18"/>
          <w:lang w:val="uk-UA"/>
        </w:rPr>
        <w:t>,</w:t>
      </w:r>
      <w:r w:rsidRPr="00B66D92">
        <w:rPr>
          <w:color w:val="C00000"/>
          <w:sz w:val="18"/>
          <w:szCs w:val="18"/>
          <w:lang w:val="uk-UA"/>
        </w:rPr>
        <w:t xml:space="preserve"> </w:t>
      </w:r>
      <w:r w:rsidRPr="00185477">
        <w:rPr>
          <w:sz w:val="18"/>
          <w:szCs w:val="18"/>
          <w:lang w:val="uk-UA"/>
        </w:rPr>
        <w:t>а також інформацію передбаченою ч.4 ст. 35 Закону України «Про акціонерні товариства».</w:t>
      </w:r>
    </w:p>
    <w:p w:rsidR="0052240D" w:rsidRPr="00185477" w:rsidRDefault="0052240D" w:rsidP="0052240D">
      <w:pPr>
        <w:pStyle w:val="ad"/>
        <w:spacing w:after="0" w:line="240" w:lineRule="auto"/>
        <w:ind w:left="0" w:firstLine="708"/>
        <w:jc w:val="both"/>
        <w:rPr>
          <w:rFonts w:ascii="Times New Roman" w:hAnsi="Times New Roman"/>
          <w:sz w:val="18"/>
          <w:szCs w:val="18"/>
          <w:lang w:val="uk-UA"/>
        </w:rPr>
      </w:pPr>
      <w:r w:rsidRPr="00185477">
        <w:rPr>
          <w:rFonts w:ascii="Times New Roman" w:hAnsi="Times New Roman"/>
          <w:sz w:val="18"/>
          <w:szCs w:val="18"/>
          <w:lang w:val="uk-UA"/>
        </w:rPr>
        <w:t>П</w:t>
      </w:r>
      <w:r w:rsidRPr="00185477">
        <w:rPr>
          <w:rFonts w:ascii="Times New Roman" w:hAnsi="Times New Roman"/>
          <w:color w:val="000000"/>
          <w:sz w:val="18"/>
          <w:szCs w:val="18"/>
          <w:lang w:val="uk-UA"/>
        </w:rPr>
        <w:t>орядок ознайомлення акціонерів  з  матеріалами,  з  якими вони можуть ознайомитися під час підготовки до загальних зборів</w:t>
      </w:r>
      <w:r w:rsidR="00BF3033">
        <w:rPr>
          <w:rFonts w:ascii="Times New Roman" w:hAnsi="Times New Roman"/>
          <w:sz w:val="18"/>
          <w:szCs w:val="18"/>
          <w:lang w:val="uk-UA"/>
        </w:rPr>
        <w:t>: а</w:t>
      </w:r>
      <w:r w:rsidR="00E8013C">
        <w:rPr>
          <w:rFonts w:ascii="Times New Roman" w:hAnsi="Times New Roman"/>
          <w:sz w:val="18"/>
          <w:szCs w:val="18"/>
          <w:lang w:val="uk-UA"/>
        </w:rPr>
        <w:t>кціонери Т</w:t>
      </w:r>
      <w:r w:rsidRPr="00185477">
        <w:rPr>
          <w:rFonts w:ascii="Times New Roman" w:hAnsi="Times New Roman"/>
          <w:sz w:val="18"/>
          <w:szCs w:val="18"/>
          <w:lang w:val="uk-UA"/>
        </w:rPr>
        <w:t xml:space="preserve">овариства можуть ознайомитися з документами, </w:t>
      </w:r>
      <w:r w:rsidRPr="00185477">
        <w:rPr>
          <w:rFonts w:ascii="Times New Roman" w:hAnsi="Times New Roman"/>
          <w:color w:val="000000"/>
          <w:sz w:val="18"/>
          <w:szCs w:val="18"/>
          <w:lang w:val="uk-UA"/>
        </w:rPr>
        <w:t>необхідними для прийняття рішень  з  питань  порядку  денного</w:t>
      </w:r>
      <w:r w:rsidRPr="00185477">
        <w:rPr>
          <w:rFonts w:ascii="Times New Roman" w:hAnsi="Times New Roman"/>
          <w:sz w:val="18"/>
          <w:szCs w:val="18"/>
          <w:lang w:val="uk-UA"/>
        </w:rPr>
        <w:t xml:space="preserve">, за адресою:  41100, Україна, Сумська область, місто Шостка, вулиця </w:t>
      </w:r>
      <w:proofErr w:type="spellStart"/>
      <w:r w:rsidRPr="00185477">
        <w:rPr>
          <w:rFonts w:ascii="Times New Roman" w:hAnsi="Times New Roman"/>
          <w:sz w:val="18"/>
          <w:szCs w:val="18"/>
          <w:lang w:val="uk-UA"/>
        </w:rPr>
        <w:t>Кожедуба</w:t>
      </w:r>
      <w:proofErr w:type="spellEnd"/>
      <w:r w:rsidRPr="00185477">
        <w:rPr>
          <w:rFonts w:ascii="Times New Roman" w:hAnsi="Times New Roman"/>
          <w:sz w:val="18"/>
          <w:szCs w:val="18"/>
          <w:lang w:val="uk-UA"/>
        </w:rPr>
        <w:t xml:space="preserve">,1 </w:t>
      </w:r>
      <w:r w:rsidR="0081523A">
        <w:rPr>
          <w:rFonts w:ascii="Times New Roman" w:hAnsi="Times New Roman"/>
          <w:sz w:val="18"/>
          <w:szCs w:val="18"/>
          <w:lang w:val="uk-UA"/>
        </w:rPr>
        <w:t>(</w:t>
      </w:r>
      <w:r w:rsidRPr="00185477">
        <w:rPr>
          <w:rFonts w:ascii="Times New Roman" w:hAnsi="Times New Roman"/>
          <w:sz w:val="18"/>
          <w:szCs w:val="18"/>
          <w:lang w:val="uk-UA"/>
        </w:rPr>
        <w:t>приймальня Директора</w:t>
      </w:r>
      <w:r w:rsidR="0081523A">
        <w:rPr>
          <w:rFonts w:ascii="Times New Roman" w:hAnsi="Times New Roman"/>
          <w:sz w:val="18"/>
          <w:szCs w:val="18"/>
          <w:lang w:val="uk-UA"/>
        </w:rPr>
        <w:t>)</w:t>
      </w:r>
      <w:r w:rsidRPr="00185477">
        <w:rPr>
          <w:rFonts w:ascii="Times New Roman" w:hAnsi="Times New Roman"/>
          <w:sz w:val="18"/>
          <w:szCs w:val="18"/>
          <w:lang w:val="uk-UA"/>
        </w:rPr>
        <w:t xml:space="preserve">  у робочі дні з </w:t>
      </w:r>
      <w:r w:rsidR="005F323F">
        <w:rPr>
          <w:rFonts w:ascii="Times New Roman" w:hAnsi="Times New Roman"/>
          <w:sz w:val="18"/>
          <w:szCs w:val="18"/>
          <w:lang w:val="uk-UA"/>
        </w:rPr>
        <w:t>0</w:t>
      </w:r>
      <w:r w:rsidRPr="00185477">
        <w:rPr>
          <w:rFonts w:ascii="Times New Roman" w:hAnsi="Times New Roman"/>
          <w:sz w:val="18"/>
          <w:szCs w:val="18"/>
          <w:lang w:val="uk-UA"/>
        </w:rPr>
        <w:t>8 год</w:t>
      </w:r>
      <w:r w:rsidR="005F323F">
        <w:rPr>
          <w:rFonts w:ascii="Times New Roman" w:hAnsi="Times New Roman"/>
          <w:sz w:val="18"/>
          <w:szCs w:val="18"/>
          <w:lang w:val="uk-UA"/>
        </w:rPr>
        <w:t>.</w:t>
      </w:r>
      <w:r w:rsidRPr="00185477">
        <w:rPr>
          <w:rFonts w:ascii="Times New Roman" w:hAnsi="Times New Roman"/>
          <w:sz w:val="18"/>
          <w:szCs w:val="18"/>
          <w:lang w:val="uk-UA"/>
        </w:rPr>
        <w:t xml:space="preserve"> 00 хв</w:t>
      </w:r>
      <w:r w:rsidR="005F323F">
        <w:rPr>
          <w:rFonts w:ascii="Times New Roman" w:hAnsi="Times New Roman"/>
          <w:sz w:val="18"/>
          <w:szCs w:val="18"/>
          <w:lang w:val="uk-UA"/>
        </w:rPr>
        <w:t>.</w:t>
      </w:r>
      <w:r w:rsidRPr="00185477">
        <w:rPr>
          <w:rFonts w:ascii="Times New Roman" w:hAnsi="Times New Roman"/>
          <w:sz w:val="18"/>
          <w:szCs w:val="18"/>
          <w:lang w:val="uk-UA"/>
        </w:rPr>
        <w:t xml:space="preserve"> до 17 год</w:t>
      </w:r>
      <w:r w:rsidR="00C316A6">
        <w:rPr>
          <w:rFonts w:ascii="Times New Roman" w:hAnsi="Times New Roman"/>
          <w:sz w:val="18"/>
          <w:szCs w:val="18"/>
          <w:lang w:val="uk-UA"/>
        </w:rPr>
        <w:t>.</w:t>
      </w:r>
      <w:r w:rsidRPr="00185477">
        <w:rPr>
          <w:rFonts w:ascii="Times New Roman" w:hAnsi="Times New Roman"/>
          <w:sz w:val="18"/>
          <w:szCs w:val="18"/>
          <w:lang w:val="uk-UA"/>
        </w:rPr>
        <w:t xml:space="preserve"> 00 хв</w:t>
      </w:r>
      <w:r w:rsidR="00C316A6">
        <w:rPr>
          <w:rFonts w:ascii="Times New Roman" w:hAnsi="Times New Roman"/>
          <w:sz w:val="18"/>
          <w:szCs w:val="18"/>
          <w:lang w:val="uk-UA"/>
        </w:rPr>
        <w:t>.</w:t>
      </w:r>
      <w:r w:rsidRPr="00185477">
        <w:rPr>
          <w:rFonts w:ascii="Times New Roman" w:hAnsi="Times New Roman"/>
          <w:sz w:val="18"/>
          <w:szCs w:val="18"/>
          <w:lang w:val="uk-UA"/>
        </w:rPr>
        <w:t xml:space="preserve">  (обідня перерва з 12</w:t>
      </w:r>
      <w:r w:rsidR="00C316A6">
        <w:rPr>
          <w:rFonts w:ascii="Times New Roman" w:hAnsi="Times New Roman"/>
          <w:sz w:val="18"/>
          <w:szCs w:val="18"/>
          <w:lang w:val="uk-UA"/>
        </w:rPr>
        <w:t xml:space="preserve"> год. </w:t>
      </w:r>
      <w:r w:rsidRPr="00185477">
        <w:rPr>
          <w:rFonts w:ascii="Times New Roman" w:hAnsi="Times New Roman"/>
          <w:sz w:val="18"/>
          <w:szCs w:val="18"/>
          <w:lang w:val="uk-UA"/>
        </w:rPr>
        <w:t xml:space="preserve">00 </w:t>
      </w:r>
      <w:r w:rsidR="00C316A6">
        <w:rPr>
          <w:rFonts w:ascii="Times New Roman" w:hAnsi="Times New Roman"/>
          <w:sz w:val="18"/>
          <w:szCs w:val="18"/>
          <w:lang w:val="uk-UA"/>
        </w:rPr>
        <w:t xml:space="preserve">хв. </w:t>
      </w:r>
      <w:r w:rsidRPr="00185477">
        <w:rPr>
          <w:rFonts w:ascii="Times New Roman" w:hAnsi="Times New Roman"/>
          <w:sz w:val="18"/>
          <w:szCs w:val="18"/>
          <w:lang w:val="uk-UA"/>
        </w:rPr>
        <w:t>до 13</w:t>
      </w:r>
      <w:r w:rsidR="00C316A6">
        <w:rPr>
          <w:rFonts w:ascii="Times New Roman" w:hAnsi="Times New Roman"/>
          <w:sz w:val="18"/>
          <w:szCs w:val="18"/>
          <w:lang w:val="uk-UA"/>
        </w:rPr>
        <w:t xml:space="preserve"> год. </w:t>
      </w:r>
      <w:r w:rsidRPr="00185477">
        <w:rPr>
          <w:rFonts w:ascii="Times New Roman" w:hAnsi="Times New Roman"/>
          <w:sz w:val="18"/>
          <w:szCs w:val="18"/>
          <w:lang w:val="uk-UA"/>
        </w:rPr>
        <w:t>00</w:t>
      </w:r>
      <w:r w:rsidR="00C316A6">
        <w:rPr>
          <w:rFonts w:ascii="Times New Roman" w:hAnsi="Times New Roman"/>
          <w:sz w:val="18"/>
          <w:szCs w:val="18"/>
          <w:lang w:val="uk-UA"/>
        </w:rPr>
        <w:t xml:space="preserve"> хв. </w:t>
      </w:r>
      <w:r w:rsidRPr="00185477">
        <w:rPr>
          <w:rFonts w:ascii="Times New Roman" w:hAnsi="Times New Roman"/>
          <w:sz w:val="18"/>
          <w:szCs w:val="18"/>
          <w:lang w:val="uk-UA"/>
        </w:rPr>
        <w:t>), а</w:t>
      </w:r>
      <w:r w:rsidRPr="00185477">
        <w:rPr>
          <w:rFonts w:ascii="Times New Roman" w:hAnsi="Times New Roman"/>
          <w:color w:val="000000"/>
          <w:sz w:val="18"/>
          <w:szCs w:val="18"/>
          <w:lang w:val="uk-UA"/>
        </w:rPr>
        <w:t xml:space="preserve"> в день проведення загальних зборів - також  у місці  їх  проведення. </w:t>
      </w:r>
      <w:r w:rsidRPr="00185477">
        <w:rPr>
          <w:rFonts w:ascii="Times New Roman" w:hAnsi="Times New Roman"/>
          <w:sz w:val="18"/>
          <w:szCs w:val="18"/>
          <w:lang w:val="uk-UA"/>
        </w:rPr>
        <w:t xml:space="preserve">Відповідальна особа Директор </w:t>
      </w:r>
      <w:r w:rsidR="00275452">
        <w:rPr>
          <w:rFonts w:ascii="Times New Roman" w:hAnsi="Times New Roman"/>
          <w:sz w:val="18"/>
          <w:szCs w:val="18"/>
          <w:lang w:val="uk-UA"/>
        </w:rPr>
        <w:t>Рощина Олег Васильович</w:t>
      </w:r>
      <w:r w:rsidRPr="00185477">
        <w:rPr>
          <w:rFonts w:ascii="Times New Roman" w:hAnsi="Times New Roman"/>
          <w:sz w:val="18"/>
          <w:szCs w:val="18"/>
          <w:lang w:val="uk-UA"/>
        </w:rPr>
        <w:t xml:space="preserve">. Телефон для довідок: (05449) 2-02-63. </w:t>
      </w:r>
    </w:p>
    <w:p w:rsidR="00C93C03" w:rsidRPr="00185477" w:rsidRDefault="00C93C03" w:rsidP="00C93C03">
      <w:pPr>
        <w:ind w:firstLine="708"/>
        <w:jc w:val="both"/>
        <w:rPr>
          <w:color w:val="000000"/>
          <w:sz w:val="18"/>
          <w:szCs w:val="18"/>
          <w:lang w:val="uk-UA"/>
        </w:rPr>
      </w:pPr>
      <w:r w:rsidRPr="00185477">
        <w:rPr>
          <w:color w:val="000000"/>
          <w:sz w:val="18"/>
          <w:szCs w:val="18"/>
          <w:lang w:val="uk-UA"/>
        </w:rPr>
        <w:t>Після отримання повідомлення про провед</w:t>
      </w:r>
      <w:r w:rsidR="00435AA9">
        <w:rPr>
          <w:color w:val="000000"/>
          <w:sz w:val="18"/>
          <w:szCs w:val="18"/>
          <w:lang w:val="uk-UA"/>
        </w:rPr>
        <w:t>ення загальних зборів, акціонери</w:t>
      </w:r>
      <w:r w:rsidRPr="00185477">
        <w:rPr>
          <w:color w:val="000000"/>
          <w:sz w:val="18"/>
          <w:szCs w:val="18"/>
          <w:lang w:val="uk-UA"/>
        </w:rPr>
        <w:t xml:space="preserve"> мають права передбачені ст. 36 та 38 Закону України «Про акціонерні товариства», зокрема:  </w:t>
      </w:r>
    </w:p>
    <w:p w:rsidR="00C93C03" w:rsidRPr="00185477" w:rsidRDefault="00C93C03" w:rsidP="00C93C03">
      <w:pPr>
        <w:ind w:firstLine="708"/>
        <w:jc w:val="both"/>
        <w:rPr>
          <w:color w:val="000000"/>
          <w:sz w:val="18"/>
          <w:szCs w:val="18"/>
          <w:lang w:val="uk-UA"/>
        </w:rPr>
      </w:pPr>
      <w:r w:rsidRPr="00185477">
        <w:rPr>
          <w:color w:val="000000"/>
          <w:sz w:val="18"/>
          <w:szCs w:val="18"/>
          <w:lang w:val="uk-UA"/>
        </w:rPr>
        <w:lastRenderedPageBreak/>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C93C03" w:rsidRPr="00B21A6C" w:rsidRDefault="00C93C03" w:rsidP="00C93C03">
      <w:pPr>
        <w:ind w:firstLine="708"/>
        <w:jc w:val="both"/>
        <w:rPr>
          <w:color w:val="000000"/>
          <w:sz w:val="18"/>
          <w:szCs w:val="18"/>
          <w:lang w:val="uk-UA"/>
        </w:rPr>
      </w:pPr>
      <w:r w:rsidRPr="00B21A6C">
        <w:rPr>
          <w:color w:val="000000"/>
          <w:sz w:val="18"/>
          <w:szCs w:val="18"/>
          <w:lang w:val="uk-UA"/>
        </w:rPr>
        <w:t xml:space="preserve">кожний акціонер має право внести пропозиції щодо питань, включених до проекту порядку денного загальних зборів </w:t>
      </w:r>
      <w:r w:rsidR="00B21A6C" w:rsidRPr="00B21A6C">
        <w:rPr>
          <w:sz w:val="18"/>
          <w:szCs w:val="18"/>
          <w:lang w:val="uk-UA"/>
        </w:rPr>
        <w:t>акціонерів</w:t>
      </w:r>
      <w:r w:rsidR="00B21A6C" w:rsidRPr="00B21A6C">
        <w:rPr>
          <w:color w:val="000000"/>
          <w:sz w:val="18"/>
          <w:szCs w:val="18"/>
          <w:lang w:val="uk-UA"/>
        </w:rPr>
        <w:t xml:space="preserve"> </w:t>
      </w:r>
      <w:r w:rsidRPr="00B21A6C">
        <w:rPr>
          <w:color w:val="000000"/>
          <w:sz w:val="18"/>
          <w:szCs w:val="18"/>
          <w:lang w:val="uk-UA"/>
        </w:rPr>
        <w:t xml:space="preserve">Товариства, а також щодо нових кандидатів до складу органів Товариства. </w:t>
      </w:r>
      <w:r w:rsidRPr="00B21A6C">
        <w:rPr>
          <w:color w:val="000000"/>
          <w:sz w:val="18"/>
          <w:szCs w:val="18"/>
          <w:highlight w:val="white"/>
          <w:lang w:val="uk-UA"/>
        </w:rPr>
        <w:t>Пропозиції вносяться не пізніше ніж за 20 днів до да</w:t>
      </w:r>
      <w:r w:rsidR="00E8013C">
        <w:rPr>
          <w:color w:val="000000"/>
          <w:sz w:val="18"/>
          <w:szCs w:val="18"/>
          <w:highlight w:val="white"/>
          <w:lang w:val="uk-UA"/>
        </w:rPr>
        <w:t>ти проведення загальних зборів Т</w:t>
      </w:r>
      <w:r w:rsidRPr="00B21A6C">
        <w:rPr>
          <w:color w:val="000000"/>
          <w:sz w:val="18"/>
          <w:szCs w:val="18"/>
          <w:highlight w:val="white"/>
          <w:lang w:val="uk-UA"/>
        </w:rPr>
        <w:t xml:space="preserve">овариства, а щодо </w:t>
      </w:r>
      <w:r w:rsidR="00AA26DF">
        <w:rPr>
          <w:color w:val="000000"/>
          <w:sz w:val="18"/>
          <w:szCs w:val="18"/>
          <w:highlight w:val="white"/>
          <w:lang w:val="uk-UA"/>
        </w:rPr>
        <w:t>кандидатів до складу органів Т</w:t>
      </w:r>
      <w:r w:rsidRPr="00B21A6C">
        <w:rPr>
          <w:color w:val="000000"/>
          <w:sz w:val="18"/>
          <w:szCs w:val="18"/>
          <w:highlight w:val="white"/>
          <w:lang w:val="uk-UA"/>
        </w:rPr>
        <w:t xml:space="preserve">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w:t>
      </w:r>
      <w:r w:rsidRPr="00B21A6C">
        <w:rPr>
          <w:color w:val="000000"/>
          <w:sz w:val="18"/>
          <w:szCs w:val="18"/>
          <w:lang w:val="uk-UA"/>
        </w:rPr>
        <w:t>з урахуванням вимог встановлених ст. 38 Закону України “Про акціонерні товариства”.</w:t>
      </w:r>
    </w:p>
    <w:p w:rsidR="00C93C03" w:rsidRPr="00185477" w:rsidRDefault="004F16E2" w:rsidP="00C93C03">
      <w:pPr>
        <w:ind w:firstLine="708"/>
        <w:jc w:val="both"/>
        <w:rPr>
          <w:color w:val="000000"/>
          <w:sz w:val="18"/>
          <w:szCs w:val="18"/>
          <w:lang w:val="uk-UA"/>
        </w:rPr>
      </w:pPr>
      <w:r>
        <w:rPr>
          <w:color w:val="000000"/>
          <w:sz w:val="18"/>
          <w:szCs w:val="18"/>
          <w:lang w:val="uk-UA"/>
        </w:rPr>
        <w:t>Для участі у з</w:t>
      </w:r>
      <w:r w:rsidR="00C93C03" w:rsidRPr="00185477">
        <w:rPr>
          <w:color w:val="000000"/>
          <w:sz w:val="18"/>
          <w:szCs w:val="18"/>
          <w:lang w:val="uk-UA"/>
        </w:rPr>
        <w:t>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1fob9te"/>
      <w:bookmarkStart w:id="3" w:name="3znysh7"/>
      <w:bookmarkEnd w:id="2"/>
      <w:bookmarkEnd w:id="3"/>
      <w:r w:rsidR="00C93C03" w:rsidRPr="00185477">
        <w:rPr>
          <w:color w:val="000000"/>
          <w:sz w:val="18"/>
          <w:szCs w:val="18"/>
          <w:lang w:val="uk-UA"/>
        </w:rPr>
        <w:t xml:space="preserve"> Довіреність на право участі та голосування на загальних зборах </w:t>
      </w:r>
      <w:r w:rsidR="00435AA9">
        <w:rPr>
          <w:color w:val="000000"/>
          <w:sz w:val="18"/>
          <w:szCs w:val="18"/>
          <w:lang w:val="uk-UA"/>
        </w:rPr>
        <w:t>Т</w:t>
      </w:r>
      <w:r w:rsidR="00C93C03" w:rsidRPr="00185477">
        <w:rPr>
          <w:color w:val="000000"/>
          <w:sz w:val="18"/>
          <w:szCs w:val="18"/>
          <w:lang w:val="uk-UA"/>
        </w:rPr>
        <w:t>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2et92p0"/>
      <w:bookmarkEnd w:id="4"/>
      <w:r w:rsidR="00C93C03" w:rsidRPr="00185477">
        <w:rPr>
          <w:color w:val="000000"/>
          <w:sz w:val="18"/>
          <w:szCs w:val="18"/>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5" w:name="3dy6vkm"/>
      <w:bookmarkStart w:id="6" w:name="tyjcwt"/>
      <w:bookmarkEnd w:id="5"/>
      <w:bookmarkEnd w:id="6"/>
      <w:r w:rsidR="00C93C03" w:rsidRPr="00185477">
        <w:rPr>
          <w:color w:val="000000"/>
          <w:sz w:val="18"/>
          <w:szCs w:val="18"/>
          <w:lang w:val="uk-UA"/>
        </w:rPr>
        <w:t xml:space="preserve"> Акціонер має право у будь-який час відкликати чи замінити свого представника на загальних зборах </w:t>
      </w:r>
      <w:r w:rsidR="00435AA9">
        <w:rPr>
          <w:color w:val="000000"/>
          <w:sz w:val="18"/>
          <w:szCs w:val="18"/>
          <w:lang w:val="uk-UA"/>
        </w:rPr>
        <w:t>Т</w:t>
      </w:r>
      <w:r w:rsidR="00C93C03" w:rsidRPr="00185477">
        <w:rPr>
          <w:color w:val="000000"/>
          <w:sz w:val="18"/>
          <w:szCs w:val="18"/>
          <w:lang w:val="uk-UA"/>
        </w:rPr>
        <w:t>овариства.</w:t>
      </w:r>
      <w:bookmarkStart w:id="7" w:name="1t3h5sf"/>
      <w:bookmarkEnd w:id="7"/>
      <w:r w:rsidR="00C93C03" w:rsidRPr="00185477">
        <w:rPr>
          <w:color w:val="000000"/>
          <w:sz w:val="18"/>
          <w:szCs w:val="18"/>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4430D8" w:rsidRDefault="004430D8" w:rsidP="004430D8">
      <w:pPr>
        <w:shd w:val="clear" w:color="auto" w:fill="FFFFFF"/>
        <w:ind w:left="450" w:right="450"/>
        <w:jc w:val="center"/>
        <w:rPr>
          <w:color w:val="000000"/>
          <w:sz w:val="18"/>
          <w:szCs w:val="18"/>
        </w:rPr>
      </w:pPr>
      <w:r>
        <w:rPr>
          <w:rStyle w:val="rvts15"/>
          <w:b/>
          <w:bCs/>
          <w:color w:val="000000"/>
          <w:sz w:val="18"/>
          <w:szCs w:val="18"/>
          <w:shd w:val="clear" w:color="auto" w:fill="FFFFFF"/>
        </w:rPr>
        <w:t>ОСНОВНІ ПОКАЗНИКИ</w:t>
      </w:r>
      <w:r>
        <w:rPr>
          <w:color w:val="000000"/>
          <w:sz w:val="18"/>
          <w:szCs w:val="18"/>
        </w:rPr>
        <w:br/>
      </w:r>
      <w:proofErr w:type="spellStart"/>
      <w:r>
        <w:rPr>
          <w:rStyle w:val="rvts15"/>
          <w:b/>
          <w:bCs/>
          <w:color w:val="000000"/>
          <w:sz w:val="18"/>
          <w:szCs w:val="18"/>
          <w:shd w:val="clear" w:color="auto" w:fill="FFFFFF"/>
        </w:rPr>
        <w:t>фінансово-господарської</w:t>
      </w:r>
      <w:proofErr w:type="spellEnd"/>
      <w:r>
        <w:rPr>
          <w:rStyle w:val="rvts15"/>
          <w:b/>
          <w:bCs/>
          <w:color w:val="000000"/>
          <w:sz w:val="18"/>
          <w:szCs w:val="18"/>
          <w:shd w:val="clear" w:color="auto" w:fill="FFFFFF"/>
        </w:rPr>
        <w:t xml:space="preserve"> </w:t>
      </w:r>
      <w:proofErr w:type="spellStart"/>
      <w:r>
        <w:rPr>
          <w:rStyle w:val="rvts15"/>
          <w:b/>
          <w:bCs/>
          <w:color w:val="000000"/>
          <w:sz w:val="18"/>
          <w:szCs w:val="18"/>
          <w:shd w:val="clear" w:color="auto" w:fill="FFFFFF"/>
        </w:rPr>
        <w:t>діяльності</w:t>
      </w:r>
      <w:proofErr w:type="spellEnd"/>
      <w:r>
        <w:rPr>
          <w:rStyle w:val="rvts15"/>
          <w:b/>
          <w:bCs/>
          <w:color w:val="000000"/>
          <w:sz w:val="18"/>
          <w:szCs w:val="18"/>
          <w:shd w:val="clear" w:color="auto" w:fill="FFFFFF"/>
        </w:rPr>
        <w:t xml:space="preserve"> </w:t>
      </w:r>
      <w:proofErr w:type="spellStart"/>
      <w:proofErr w:type="gramStart"/>
      <w:r>
        <w:rPr>
          <w:rStyle w:val="rvts15"/>
          <w:b/>
          <w:bCs/>
          <w:color w:val="000000"/>
          <w:sz w:val="18"/>
          <w:szCs w:val="18"/>
          <w:shd w:val="clear" w:color="auto" w:fill="FFFFFF"/>
        </w:rPr>
        <w:t>п</w:t>
      </w:r>
      <w:proofErr w:type="gramEnd"/>
      <w:r>
        <w:rPr>
          <w:rStyle w:val="rvts15"/>
          <w:b/>
          <w:bCs/>
          <w:color w:val="000000"/>
          <w:sz w:val="18"/>
          <w:szCs w:val="18"/>
          <w:shd w:val="clear" w:color="auto" w:fill="FFFFFF"/>
        </w:rPr>
        <w:t>ідприємства</w:t>
      </w:r>
      <w:proofErr w:type="spellEnd"/>
      <w:r>
        <w:rPr>
          <w:rStyle w:val="rvts15"/>
          <w:b/>
          <w:bCs/>
          <w:color w:val="000000"/>
          <w:sz w:val="18"/>
          <w:szCs w:val="18"/>
          <w:shd w:val="clear" w:color="auto" w:fill="FFFFFF"/>
        </w:rPr>
        <w:t xml:space="preserve"> (тис. </w:t>
      </w:r>
      <w:proofErr w:type="spellStart"/>
      <w:r>
        <w:rPr>
          <w:rStyle w:val="rvts15"/>
          <w:b/>
          <w:bCs/>
          <w:color w:val="000000"/>
          <w:sz w:val="18"/>
          <w:szCs w:val="18"/>
          <w:shd w:val="clear" w:color="auto" w:fill="FFFFFF"/>
        </w:rPr>
        <w:t>грн</w:t>
      </w:r>
      <w:proofErr w:type="spellEnd"/>
      <w:r>
        <w:rPr>
          <w:rStyle w:val="rvts15"/>
          <w:b/>
          <w:bCs/>
          <w:color w:val="000000"/>
          <w:sz w:val="18"/>
          <w:szCs w:val="18"/>
          <w:shd w:val="clear" w:color="auto" w:fill="FFFFFF"/>
        </w:rPr>
        <w:t>)*</w:t>
      </w:r>
    </w:p>
    <w:tbl>
      <w:tblPr>
        <w:tblW w:w="5000" w:type="pct"/>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6058"/>
        <w:gridCol w:w="2126"/>
        <w:gridCol w:w="2106"/>
      </w:tblGrid>
      <w:tr w:rsidR="004430D8" w:rsidTr="008F5297">
        <w:trPr>
          <w:trHeight w:val="60"/>
        </w:trPr>
        <w:tc>
          <w:tcPr>
            <w:tcW w:w="605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jc w:val="center"/>
              <w:rPr>
                <w:sz w:val="18"/>
                <w:szCs w:val="18"/>
              </w:rPr>
            </w:pPr>
            <w:bookmarkStart w:id="8" w:name="n2118"/>
            <w:bookmarkEnd w:id="8"/>
            <w:proofErr w:type="spellStart"/>
            <w:r>
              <w:rPr>
                <w:sz w:val="18"/>
                <w:szCs w:val="18"/>
              </w:rPr>
              <w:t>Найменування</w:t>
            </w:r>
            <w:proofErr w:type="spellEnd"/>
            <w:r>
              <w:rPr>
                <w:sz w:val="18"/>
                <w:szCs w:val="18"/>
              </w:rPr>
              <w:t xml:space="preserve"> </w:t>
            </w:r>
            <w:proofErr w:type="spellStart"/>
            <w:r>
              <w:rPr>
                <w:sz w:val="18"/>
                <w:szCs w:val="18"/>
              </w:rPr>
              <w:t>показника</w:t>
            </w:r>
            <w:proofErr w:type="spellEnd"/>
          </w:p>
        </w:tc>
        <w:tc>
          <w:tcPr>
            <w:tcW w:w="423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jc w:val="center"/>
              <w:rPr>
                <w:sz w:val="18"/>
                <w:szCs w:val="18"/>
              </w:rPr>
            </w:pPr>
            <w:proofErr w:type="spellStart"/>
            <w:r>
              <w:rPr>
                <w:sz w:val="18"/>
                <w:szCs w:val="18"/>
              </w:rPr>
              <w:t>Період</w:t>
            </w:r>
            <w:proofErr w:type="spellEnd"/>
          </w:p>
        </w:tc>
      </w:tr>
      <w:tr w:rsidR="004430D8" w:rsidTr="008F5297">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30D8" w:rsidRDefault="004430D8">
            <w:pPr>
              <w:rPr>
                <w:sz w:val="18"/>
                <w:szCs w:val="18"/>
              </w:rPr>
            </w:pP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jc w:val="center"/>
              <w:rPr>
                <w:sz w:val="18"/>
                <w:szCs w:val="18"/>
              </w:rPr>
            </w:pPr>
            <w:proofErr w:type="spellStart"/>
            <w:r>
              <w:rPr>
                <w:sz w:val="18"/>
                <w:szCs w:val="18"/>
              </w:rPr>
              <w:t>звітний</w:t>
            </w:r>
            <w:proofErr w:type="spellEnd"/>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30D8" w:rsidRDefault="004430D8">
            <w:pPr>
              <w:spacing w:line="60" w:lineRule="atLeast"/>
              <w:jc w:val="center"/>
              <w:rPr>
                <w:sz w:val="18"/>
                <w:szCs w:val="18"/>
              </w:rPr>
            </w:pPr>
            <w:proofErr w:type="spellStart"/>
            <w:r>
              <w:rPr>
                <w:sz w:val="18"/>
                <w:szCs w:val="18"/>
              </w:rPr>
              <w:t>попередній</w:t>
            </w:r>
            <w:proofErr w:type="spellEnd"/>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Усього</w:t>
            </w:r>
            <w:proofErr w:type="spellEnd"/>
            <w:r>
              <w:rPr>
                <w:sz w:val="18"/>
                <w:szCs w:val="18"/>
              </w:rPr>
              <w:t xml:space="preserve"> </w:t>
            </w:r>
            <w:proofErr w:type="spellStart"/>
            <w:r>
              <w:rPr>
                <w:sz w:val="18"/>
                <w:szCs w:val="18"/>
              </w:rPr>
              <w:t>активів</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1211,6</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1259,4</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Основні</w:t>
            </w:r>
            <w:proofErr w:type="spellEnd"/>
            <w:r>
              <w:rPr>
                <w:sz w:val="18"/>
                <w:szCs w:val="18"/>
              </w:rPr>
              <w:t xml:space="preserve"> </w:t>
            </w:r>
            <w:proofErr w:type="spellStart"/>
            <w:r>
              <w:rPr>
                <w:sz w:val="18"/>
                <w:szCs w:val="18"/>
              </w:rPr>
              <w:t>засоби</w:t>
            </w:r>
            <w:proofErr w:type="spellEnd"/>
            <w:r>
              <w:rPr>
                <w:sz w:val="18"/>
                <w:szCs w:val="18"/>
              </w:rPr>
              <w:t xml:space="preserve"> (за </w:t>
            </w:r>
            <w:proofErr w:type="spellStart"/>
            <w:r>
              <w:rPr>
                <w:sz w:val="18"/>
                <w:szCs w:val="18"/>
              </w:rPr>
              <w:t>залишковою</w:t>
            </w:r>
            <w:proofErr w:type="spellEnd"/>
            <w:r>
              <w:rPr>
                <w:sz w:val="18"/>
                <w:szCs w:val="18"/>
              </w:rPr>
              <w:t xml:space="preserve"> </w:t>
            </w:r>
            <w:proofErr w:type="spellStart"/>
            <w:r>
              <w:rPr>
                <w:sz w:val="18"/>
                <w:szCs w:val="18"/>
              </w:rPr>
              <w:t>вартістю</w:t>
            </w:r>
            <w:proofErr w:type="spellEnd"/>
            <w:r>
              <w:rPr>
                <w:sz w:val="18"/>
                <w:szCs w:val="18"/>
              </w:rPr>
              <w:t>)</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238,4</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312,5</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r>
              <w:rPr>
                <w:sz w:val="18"/>
                <w:szCs w:val="18"/>
              </w:rPr>
              <w:t>Запаси</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24,7</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39,9</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Сумарна</w:t>
            </w:r>
            <w:proofErr w:type="spellEnd"/>
            <w:r>
              <w:rPr>
                <w:sz w:val="18"/>
                <w:szCs w:val="18"/>
              </w:rPr>
              <w:t xml:space="preserve"> </w:t>
            </w:r>
            <w:proofErr w:type="spellStart"/>
            <w:r>
              <w:rPr>
                <w:sz w:val="18"/>
                <w:szCs w:val="18"/>
              </w:rPr>
              <w:t>дебіторська</w:t>
            </w:r>
            <w:proofErr w:type="spellEnd"/>
            <w:r>
              <w:rPr>
                <w:sz w:val="18"/>
                <w:szCs w:val="18"/>
              </w:rPr>
              <w:t xml:space="preserve"> </w:t>
            </w:r>
            <w:proofErr w:type="spellStart"/>
            <w:r>
              <w:rPr>
                <w:sz w:val="18"/>
                <w:szCs w:val="18"/>
              </w:rPr>
              <w:t>заборгованість</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714,5</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865,1</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Гроші</w:t>
            </w:r>
            <w:proofErr w:type="spellEnd"/>
            <w:r>
              <w:rPr>
                <w:sz w:val="18"/>
                <w:szCs w:val="18"/>
              </w:rPr>
              <w:t xml:space="preserve"> та </w:t>
            </w:r>
            <w:proofErr w:type="spellStart"/>
            <w:r>
              <w:rPr>
                <w:sz w:val="18"/>
                <w:szCs w:val="18"/>
              </w:rPr>
              <w:t>їх</w:t>
            </w:r>
            <w:proofErr w:type="spellEnd"/>
            <w:r>
              <w:rPr>
                <w:sz w:val="18"/>
                <w:szCs w:val="18"/>
              </w:rPr>
              <w:t xml:space="preserve"> </w:t>
            </w:r>
            <w:proofErr w:type="spellStart"/>
            <w:r>
              <w:rPr>
                <w:sz w:val="18"/>
                <w:szCs w:val="18"/>
              </w:rPr>
              <w:t>еквіваленти</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234,00</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41,9</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Нерозподілений</w:t>
            </w:r>
            <w:proofErr w:type="spellEnd"/>
            <w:r>
              <w:rPr>
                <w:sz w:val="18"/>
                <w:szCs w:val="18"/>
              </w:rPr>
              <w:t xml:space="preserve"> </w:t>
            </w:r>
            <w:proofErr w:type="spellStart"/>
            <w:r>
              <w:rPr>
                <w:sz w:val="18"/>
                <w:szCs w:val="18"/>
              </w:rPr>
              <w:t>прибуток</w:t>
            </w:r>
            <w:proofErr w:type="spellEnd"/>
            <w:r>
              <w:rPr>
                <w:sz w:val="18"/>
                <w:szCs w:val="18"/>
              </w:rPr>
              <w:t xml:space="preserve"> (</w:t>
            </w:r>
            <w:proofErr w:type="spellStart"/>
            <w:r>
              <w:rPr>
                <w:sz w:val="18"/>
                <w:szCs w:val="18"/>
              </w:rPr>
              <w:t>непокритий</w:t>
            </w:r>
            <w:proofErr w:type="spellEnd"/>
            <w:r>
              <w:rPr>
                <w:sz w:val="18"/>
                <w:szCs w:val="18"/>
              </w:rPr>
              <w:t xml:space="preserve"> </w:t>
            </w:r>
            <w:proofErr w:type="spellStart"/>
            <w:r>
              <w:rPr>
                <w:sz w:val="18"/>
                <w:szCs w:val="18"/>
              </w:rPr>
              <w:t>збиток</w:t>
            </w:r>
            <w:proofErr w:type="spellEnd"/>
            <w:r>
              <w:rPr>
                <w:sz w:val="18"/>
                <w:szCs w:val="18"/>
              </w:rPr>
              <w:t>)</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(961,2)</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(46,6)</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Власний</w:t>
            </w:r>
            <w:proofErr w:type="spellEnd"/>
            <w:r>
              <w:rPr>
                <w:sz w:val="18"/>
                <w:szCs w:val="18"/>
              </w:rPr>
              <w:t xml:space="preserve"> </w:t>
            </w:r>
            <w:proofErr w:type="spellStart"/>
            <w:r>
              <w:rPr>
                <w:sz w:val="18"/>
                <w:szCs w:val="18"/>
              </w:rPr>
              <w:t>капітал</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(85,7)</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828,9</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Зареєстрований</w:t>
            </w:r>
            <w:proofErr w:type="spellEnd"/>
            <w:r>
              <w:rPr>
                <w:sz w:val="18"/>
                <w:szCs w:val="18"/>
              </w:rPr>
              <w:t xml:space="preserve"> (</w:t>
            </w:r>
            <w:proofErr w:type="spellStart"/>
            <w:r>
              <w:rPr>
                <w:sz w:val="18"/>
                <w:szCs w:val="18"/>
              </w:rPr>
              <w:t>пайовий</w:t>
            </w:r>
            <w:proofErr w:type="spellEnd"/>
            <w:r>
              <w:rPr>
                <w:sz w:val="18"/>
                <w:szCs w:val="18"/>
              </w:rPr>
              <w:t>/</w:t>
            </w:r>
            <w:proofErr w:type="spellStart"/>
            <w:r>
              <w:rPr>
                <w:sz w:val="18"/>
                <w:szCs w:val="18"/>
              </w:rPr>
              <w:t>статутний</w:t>
            </w:r>
            <w:proofErr w:type="spellEnd"/>
            <w:r>
              <w:rPr>
                <w:sz w:val="18"/>
                <w:szCs w:val="18"/>
              </w:rPr>
              <w:t xml:space="preserve">) </w:t>
            </w:r>
            <w:proofErr w:type="spellStart"/>
            <w:r>
              <w:rPr>
                <w:sz w:val="18"/>
                <w:szCs w:val="18"/>
              </w:rPr>
              <w:t>капітал</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275,5</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275,5</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Довгострокові</w:t>
            </w:r>
            <w:proofErr w:type="spellEnd"/>
            <w:r>
              <w:rPr>
                <w:sz w:val="18"/>
                <w:szCs w:val="18"/>
              </w:rPr>
              <w:t xml:space="preserve"> </w:t>
            </w:r>
            <w:proofErr w:type="spellStart"/>
            <w:r>
              <w:rPr>
                <w:sz w:val="18"/>
                <w:szCs w:val="18"/>
              </w:rPr>
              <w:t>зобов’язання</w:t>
            </w:r>
            <w:proofErr w:type="spellEnd"/>
            <w:r>
              <w:rPr>
                <w:sz w:val="18"/>
                <w:szCs w:val="18"/>
              </w:rPr>
              <w:t xml:space="preserve"> і </w:t>
            </w:r>
            <w:proofErr w:type="spellStart"/>
            <w:r>
              <w:rPr>
                <w:sz w:val="18"/>
                <w:szCs w:val="18"/>
              </w:rPr>
              <w:t>забезпечення</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0</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0</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Поточні</w:t>
            </w:r>
            <w:proofErr w:type="spellEnd"/>
            <w:r>
              <w:rPr>
                <w:sz w:val="18"/>
                <w:szCs w:val="18"/>
              </w:rPr>
              <w:t xml:space="preserve"> </w:t>
            </w:r>
            <w:proofErr w:type="spellStart"/>
            <w:r>
              <w:rPr>
                <w:sz w:val="18"/>
                <w:szCs w:val="18"/>
              </w:rPr>
              <w:t>зобов’язання</w:t>
            </w:r>
            <w:proofErr w:type="spellEnd"/>
            <w:r>
              <w:rPr>
                <w:sz w:val="18"/>
                <w:szCs w:val="18"/>
              </w:rPr>
              <w:t xml:space="preserve"> і </w:t>
            </w:r>
            <w:proofErr w:type="spellStart"/>
            <w:r>
              <w:rPr>
                <w:sz w:val="18"/>
                <w:szCs w:val="18"/>
              </w:rPr>
              <w:t>забезпечення</w:t>
            </w:r>
            <w:proofErr w:type="spell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1297,3</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430,5</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Чистий</w:t>
            </w:r>
            <w:proofErr w:type="spellEnd"/>
            <w:r>
              <w:rPr>
                <w:sz w:val="18"/>
                <w:szCs w:val="18"/>
              </w:rPr>
              <w:t xml:space="preserve"> </w:t>
            </w:r>
            <w:proofErr w:type="spellStart"/>
            <w:r>
              <w:rPr>
                <w:sz w:val="18"/>
                <w:szCs w:val="18"/>
              </w:rPr>
              <w:t>фінансовий</w:t>
            </w:r>
            <w:proofErr w:type="spellEnd"/>
            <w:r>
              <w:rPr>
                <w:sz w:val="18"/>
                <w:szCs w:val="18"/>
              </w:rPr>
              <w:t xml:space="preserve"> результат: </w:t>
            </w:r>
            <w:proofErr w:type="spellStart"/>
            <w:r>
              <w:rPr>
                <w:sz w:val="18"/>
                <w:szCs w:val="18"/>
              </w:rPr>
              <w:t>прибуток</w:t>
            </w:r>
            <w:proofErr w:type="spellEnd"/>
            <w:r>
              <w:rPr>
                <w:sz w:val="18"/>
                <w:szCs w:val="18"/>
              </w:rPr>
              <w:t xml:space="preserve"> (</w:t>
            </w:r>
            <w:proofErr w:type="spellStart"/>
            <w:r>
              <w:rPr>
                <w:sz w:val="18"/>
                <w:szCs w:val="18"/>
              </w:rPr>
              <w:t>збиток</w:t>
            </w:r>
            <w:proofErr w:type="spellEnd"/>
            <w:r>
              <w:rPr>
                <w:sz w:val="18"/>
                <w:szCs w:val="18"/>
              </w:rPr>
              <w:t>)</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(914,6)</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(633,9)</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Середньорічна</w:t>
            </w:r>
            <w:proofErr w:type="spellEnd"/>
            <w:r>
              <w:rPr>
                <w:sz w:val="18"/>
                <w:szCs w:val="18"/>
              </w:rPr>
              <w:t xml:space="preserve"> </w:t>
            </w:r>
            <w:proofErr w:type="spellStart"/>
            <w:r>
              <w:rPr>
                <w:sz w:val="18"/>
                <w:szCs w:val="18"/>
              </w:rPr>
              <w:t>кількість</w:t>
            </w:r>
            <w:proofErr w:type="spellEnd"/>
            <w:r>
              <w:rPr>
                <w:sz w:val="18"/>
                <w:szCs w:val="18"/>
              </w:rPr>
              <w:t xml:space="preserve"> </w:t>
            </w:r>
            <w:proofErr w:type="spellStart"/>
            <w:r>
              <w:rPr>
                <w:sz w:val="18"/>
                <w:szCs w:val="18"/>
              </w:rPr>
              <w:t>акцій</w:t>
            </w:r>
            <w:proofErr w:type="spellEnd"/>
            <w:r>
              <w:rPr>
                <w:sz w:val="18"/>
                <w:szCs w:val="18"/>
              </w:rPr>
              <w:t xml:space="preserve"> (шт.)</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Pr="005A54BA" w:rsidRDefault="008F5297" w:rsidP="00394A79">
            <w:r w:rsidRPr="005A54BA">
              <w:t>1101952</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Pr="003D1CAD" w:rsidRDefault="008F5297" w:rsidP="007901EA">
            <w:r w:rsidRPr="003D1CAD">
              <w:t>1101952</w:t>
            </w:r>
          </w:p>
        </w:tc>
      </w:tr>
      <w:tr w:rsidR="008F5297" w:rsidTr="008F5297">
        <w:trPr>
          <w:trHeight w:val="60"/>
        </w:trPr>
        <w:tc>
          <w:tcPr>
            <w:tcW w:w="6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pPr>
              <w:spacing w:line="60" w:lineRule="atLeast"/>
              <w:rPr>
                <w:sz w:val="18"/>
                <w:szCs w:val="18"/>
              </w:rPr>
            </w:pPr>
            <w:proofErr w:type="spellStart"/>
            <w:r>
              <w:rPr>
                <w:sz w:val="18"/>
                <w:szCs w:val="18"/>
              </w:rPr>
              <w:t>Чистий</w:t>
            </w:r>
            <w:proofErr w:type="spellEnd"/>
            <w:r>
              <w:rPr>
                <w:sz w:val="18"/>
                <w:szCs w:val="18"/>
              </w:rPr>
              <w:t xml:space="preserve"> </w:t>
            </w:r>
            <w:proofErr w:type="spellStart"/>
            <w:r>
              <w:rPr>
                <w:sz w:val="18"/>
                <w:szCs w:val="18"/>
              </w:rPr>
              <w:t>прибуток</w:t>
            </w:r>
            <w:proofErr w:type="spellEnd"/>
            <w:r>
              <w:rPr>
                <w:sz w:val="18"/>
                <w:szCs w:val="18"/>
              </w:rPr>
              <w:t xml:space="preserve"> (</w:t>
            </w:r>
            <w:proofErr w:type="spellStart"/>
            <w:r>
              <w:rPr>
                <w:sz w:val="18"/>
                <w:szCs w:val="18"/>
              </w:rPr>
              <w:t>збиток</w:t>
            </w:r>
            <w:proofErr w:type="spellEnd"/>
            <w:r>
              <w:rPr>
                <w:sz w:val="18"/>
                <w:szCs w:val="18"/>
              </w:rPr>
              <w:t xml:space="preserve">) на одну </w:t>
            </w:r>
            <w:proofErr w:type="spellStart"/>
            <w:r>
              <w:rPr>
                <w:sz w:val="18"/>
                <w:szCs w:val="18"/>
              </w:rPr>
              <w:t>просту</w:t>
            </w:r>
            <w:proofErr w:type="spellEnd"/>
            <w:r>
              <w:rPr>
                <w:sz w:val="18"/>
                <w:szCs w:val="18"/>
              </w:rPr>
              <w:t xml:space="preserve"> </w:t>
            </w:r>
            <w:proofErr w:type="spellStart"/>
            <w:r>
              <w:rPr>
                <w:sz w:val="18"/>
                <w:szCs w:val="18"/>
              </w:rPr>
              <w:t>акцію</w:t>
            </w:r>
            <w:proofErr w:type="spellEnd"/>
            <w:r>
              <w:rPr>
                <w:sz w:val="18"/>
                <w:szCs w:val="18"/>
              </w:rPr>
              <w:t xml:space="preserve"> (</w:t>
            </w:r>
            <w:proofErr w:type="spellStart"/>
            <w:r>
              <w:rPr>
                <w:sz w:val="18"/>
                <w:szCs w:val="18"/>
              </w:rPr>
              <w:t>грн</w:t>
            </w:r>
            <w:proofErr w:type="spellEnd"/>
            <w:r>
              <w:rPr>
                <w:sz w:val="18"/>
                <w:szCs w:val="18"/>
              </w:rPr>
              <w:t>)</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5297" w:rsidRDefault="008F5297" w:rsidP="00394A79">
            <w:r w:rsidRPr="005A54BA">
              <w:t>(0,0008)</w:t>
            </w:r>
          </w:p>
        </w:tc>
        <w:tc>
          <w:tcPr>
            <w:tcW w:w="21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F5297" w:rsidRDefault="008F5297" w:rsidP="007901EA">
            <w:r w:rsidRPr="003D1CAD">
              <w:t>(0,0006)</w:t>
            </w:r>
          </w:p>
        </w:tc>
      </w:tr>
    </w:tbl>
    <w:p w:rsidR="004430D8" w:rsidRDefault="004430D8" w:rsidP="004430D8">
      <w:pPr>
        <w:jc w:val="both"/>
        <w:rPr>
          <w:b/>
          <w:sz w:val="18"/>
          <w:szCs w:val="18"/>
          <w:lang w:val="uk-UA"/>
        </w:rPr>
      </w:pPr>
    </w:p>
    <w:p w:rsidR="00C93C03" w:rsidRPr="006E1229" w:rsidRDefault="00C93C03" w:rsidP="006E1229">
      <w:pPr>
        <w:jc w:val="both"/>
        <w:rPr>
          <w:b/>
          <w:sz w:val="18"/>
          <w:szCs w:val="18"/>
          <w:lang w:val="uk-UA"/>
        </w:rPr>
      </w:pPr>
    </w:p>
    <w:p w:rsidR="006E1229" w:rsidRPr="006E1229" w:rsidRDefault="006E1229" w:rsidP="006E1229">
      <w:pPr>
        <w:jc w:val="both"/>
        <w:rPr>
          <w:b/>
          <w:sz w:val="18"/>
          <w:szCs w:val="18"/>
          <w:lang w:val="uk-UA"/>
        </w:rPr>
      </w:pPr>
    </w:p>
    <w:p w:rsidR="006E1229" w:rsidRPr="006E1229" w:rsidRDefault="006E1229" w:rsidP="006E1229">
      <w:pPr>
        <w:jc w:val="both"/>
        <w:rPr>
          <w:b/>
          <w:sz w:val="18"/>
          <w:szCs w:val="18"/>
          <w:lang w:val="uk-UA"/>
        </w:rPr>
      </w:pPr>
    </w:p>
    <w:p w:rsidR="006E1229" w:rsidRPr="006E1229" w:rsidRDefault="006E1229" w:rsidP="006E1229">
      <w:pPr>
        <w:jc w:val="both"/>
        <w:rPr>
          <w:b/>
          <w:sz w:val="18"/>
          <w:szCs w:val="18"/>
          <w:lang w:val="uk-UA"/>
        </w:rPr>
      </w:pPr>
    </w:p>
    <w:p w:rsidR="002836BB" w:rsidRPr="006E1229" w:rsidRDefault="002836BB" w:rsidP="006E1229">
      <w:pPr>
        <w:jc w:val="both"/>
        <w:rPr>
          <w:b/>
          <w:sz w:val="18"/>
          <w:szCs w:val="18"/>
          <w:lang w:val="uk-UA"/>
        </w:rPr>
      </w:pPr>
    </w:p>
    <w:p w:rsidR="002836BB" w:rsidRPr="006E1229" w:rsidRDefault="002836BB" w:rsidP="006E1229">
      <w:pPr>
        <w:jc w:val="both"/>
        <w:rPr>
          <w:b/>
          <w:sz w:val="18"/>
          <w:szCs w:val="18"/>
          <w:lang w:val="uk-UA"/>
        </w:rPr>
      </w:pPr>
    </w:p>
    <w:p w:rsidR="00335C92" w:rsidRPr="006E1229" w:rsidRDefault="00335C92" w:rsidP="006E1229">
      <w:pPr>
        <w:jc w:val="both"/>
        <w:rPr>
          <w:b/>
          <w:color w:val="000000"/>
          <w:sz w:val="18"/>
          <w:szCs w:val="18"/>
          <w:lang w:val="uk-UA"/>
        </w:rPr>
      </w:pPr>
      <w:r w:rsidRPr="006E1229">
        <w:rPr>
          <w:b/>
          <w:sz w:val="18"/>
          <w:szCs w:val="18"/>
          <w:lang w:val="uk-UA"/>
        </w:rPr>
        <w:t xml:space="preserve">Голова наглядової ради </w:t>
      </w:r>
      <w:proofErr w:type="spellStart"/>
      <w:r w:rsidRPr="006E1229">
        <w:rPr>
          <w:b/>
          <w:sz w:val="18"/>
          <w:szCs w:val="18"/>
          <w:lang w:val="uk-UA"/>
        </w:rPr>
        <w:t>ПрАТ</w:t>
      </w:r>
      <w:proofErr w:type="spellEnd"/>
      <w:r w:rsidRPr="006E1229">
        <w:rPr>
          <w:b/>
          <w:sz w:val="18"/>
          <w:szCs w:val="18"/>
          <w:lang w:val="uk-UA"/>
        </w:rPr>
        <w:t xml:space="preserve"> «Шосткинське ХПП»         (підписано)  Івченко О</w:t>
      </w:r>
      <w:r w:rsidR="0081523A" w:rsidRPr="006E1229">
        <w:rPr>
          <w:b/>
          <w:sz w:val="18"/>
          <w:szCs w:val="18"/>
          <w:lang w:val="uk-UA"/>
        </w:rPr>
        <w:t>лександр Анатолійович</w:t>
      </w:r>
    </w:p>
    <w:p w:rsidR="00F413BE" w:rsidRPr="006E1229" w:rsidRDefault="00F413BE" w:rsidP="006E1229">
      <w:pPr>
        <w:jc w:val="both"/>
        <w:rPr>
          <w:color w:val="000000"/>
          <w:sz w:val="18"/>
          <w:szCs w:val="18"/>
          <w:lang w:val="uk-UA"/>
        </w:rPr>
      </w:pPr>
    </w:p>
    <w:p w:rsidR="0063753C" w:rsidRPr="006E1229" w:rsidRDefault="0063753C" w:rsidP="006E1229">
      <w:pPr>
        <w:ind w:firstLine="708"/>
        <w:jc w:val="both"/>
        <w:rPr>
          <w:bCs/>
          <w:sz w:val="18"/>
          <w:szCs w:val="18"/>
          <w:lang w:val="uk-UA"/>
        </w:rPr>
      </w:pPr>
    </w:p>
    <w:sectPr w:rsidR="0063753C" w:rsidRPr="006E1229" w:rsidSect="007C5268">
      <w:pgSz w:w="11906" w:h="16838"/>
      <w:pgMar w:top="426" w:right="566"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F4C"/>
    <w:multiLevelType w:val="hybridMultilevel"/>
    <w:tmpl w:val="F20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0412"/>
    <w:multiLevelType w:val="hybridMultilevel"/>
    <w:tmpl w:val="9B2EAEAA"/>
    <w:lvl w:ilvl="0" w:tplc="DC32F5EA">
      <w:start w:val="1"/>
      <w:numFmt w:val="decimal"/>
      <w:lvlText w:val="%1."/>
      <w:lvlJc w:val="left"/>
      <w:pPr>
        <w:tabs>
          <w:tab w:val="num" w:pos="720"/>
        </w:tabs>
        <w:ind w:left="720" w:hanging="360"/>
      </w:pPr>
    </w:lvl>
    <w:lvl w:ilvl="1" w:tplc="B300766C" w:tentative="1">
      <w:start w:val="1"/>
      <w:numFmt w:val="lowerLetter"/>
      <w:lvlText w:val="%2."/>
      <w:lvlJc w:val="left"/>
      <w:pPr>
        <w:tabs>
          <w:tab w:val="num" w:pos="1440"/>
        </w:tabs>
        <w:ind w:left="1440" w:hanging="360"/>
      </w:pPr>
    </w:lvl>
    <w:lvl w:ilvl="2" w:tplc="7D50D066" w:tentative="1">
      <w:start w:val="1"/>
      <w:numFmt w:val="lowerRoman"/>
      <w:lvlText w:val="%3."/>
      <w:lvlJc w:val="right"/>
      <w:pPr>
        <w:tabs>
          <w:tab w:val="num" w:pos="2160"/>
        </w:tabs>
        <w:ind w:left="2160" w:hanging="180"/>
      </w:pPr>
    </w:lvl>
    <w:lvl w:ilvl="3" w:tplc="7E82B8C8" w:tentative="1">
      <w:start w:val="1"/>
      <w:numFmt w:val="decimal"/>
      <w:lvlText w:val="%4."/>
      <w:lvlJc w:val="left"/>
      <w:pPr>
        <w:tabs>
          <w:tab w:val="num" w:pos="2880"/>
        </w:tabs>
        <w:ind w:left="2880" w:hanging="360"/>
      </w:pPr>
    </w:lvl>
    <w:lvl w:ilvl="4" w:tplc="4C1EAA46" w:tentative="1">
      <w:start w:val="1"/>
      <w:numFmt w:val="lowerLetter"/>
      <w:lvlText w:val="%5."/>
      <w:lvlJc w:val="left"/>
      <w:pPr>
        <w:tabs>
          <w:tab w:val="num" w:pos="3600"/>
        </w:tabs>
        <w:ind w:left="3600" w:hanging="360"/>
      </w:pPr>
    </w:lvl>
    <w:lvl w:ilvl="5" w:tplc="DC9030E6" w:tentative="1">
      <w:start w:val="1"/>
      <w:numFmt w:val="lowerRoman"/>
      <w:lvlText w:val="%6."/>
      <w:lvlJc w:val="right"/>
      <w:pPr>
        <w:tabs>
          <w:tab w:val="num" w:pos="4320"/>
        </w:tabs>
        <w:ind w:left="4320" w:hanging="180"/>
      </w:pPr>
    </w:lvl>
    <w:lvl w:ilvl="6" w:tplc="35267042" w:tentative="1">
      <w:start w:val="1"/>
      <w:numFmt w:val="decimal"/>
      <w:lvlText w:val="%7."/>
      <w:lvlJc w:val="left"/>
      <w:pPr>
        <w:tabs>
          <w:tab w:val="num" w:pos="5040"/>
        </w:tabs>
        <w:ind w:left="5040" w:hanging="360"/>
      </w:pPr>
    </w:lvl>
    <w:lvl w:ilvl="7" w:tplc="EBD030F4" w:tentative="1">
      <w:start w:val="1"/>
      <w:numFmt w:val="lowerLetter"/>
      <w:lvlText w:val="%8."/>
      <w:lvlJc w:val="left"/>
      <w:pPr>
        <w:tabs>
          <w:tab w:val="num" w:pos="5760"/>
        </w:tabs>
        <w:ind w:left="5760" w:hanging="360"/>
      </w:pPr>
    </w:lvl>
    <w:lvl w:ilvl="8" w:tplc="5C42CC22" w:tentative="1">
      <w:start w:val="1"/>
      <w:numFmt w:val="lowerRoman"/>
      <w:lvlText w:val="%9."/>
      <w:lvlJc w:val="right"/>
      <w:pPr>
        <w:tabs>
          <w:tab w:val="num" w:pos="6480"/>
        </w:tabs>
        <w:ind w:left="6480" w:hanging="180"/>
      </w:pPr>
    </w:lvl>
  </w:abstractNum>
  <w:abstractNum w:abstractNumId="2">
    <w:nsid w:val="130017EE"/>
    <w:multiLevelType w:val="hybridMultilevel"/>
    <w:tmpl w:val="0276C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A5451"/>
    <w:multiLevelType w:val="hybridMultilevel"/>
    <w:tmpl w:val="EF8C6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2B66FF"/>
    <w:multiLevelType w:val="multilevel"/>
    <w:tmpl w:val="0EFC358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22B54156"/>
    <w:multiLevelType w:val="hybridMultilevel"/>
    <w:tmpl w:val="9CD41D80"/>
    <w:lvl w:ilvl="0" w:tplc="570CD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B1086D"/>
    <w:multiLevelType w:val="hybridMultilevel"/>
    <w:tmpl w:val="D3F0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67096"/>
    <w:multiLevelType w:val="hybridMultilevel"/>
    <w:tmpl w:val="291C5AB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E7155"/>
    <w:multiLevelType w:val="hybridMultilevel"/>
    <w:tmpl w:val="5600B23A"/>
    <w:lvl w:ilvl="0" w:tplc="B0E862F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6EC5312"/>
    <w:multiLevelType w:val="hybridMultilevel"/>
    <w:tmpl w:val="AE7EB092"/>
    <w:lvl w:ilvl="0" w:tplc="D00A96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BB7459D"/>
    <w:multiLevelType w:val="hybridMultilevel"/>
    <w:tmpl w:val="A1B6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6720F7"/>
    <w:multiLevelType w:val="hybridMultilevel"/>
    <w:tmpl w:val="A2401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6EE511A"/>
    <w:multiLevelType w:val="hybridMultilevel"/>
    <w:tmpl w:val="ED0A2FB4"/>
    <w:lvl w:ilvl="0" w:tplc="9B5A6B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1"/>
  </w:num>
  <w:num w:numId="6">
    <w:abstractNumId w:val="10"/>
  </w:num>
  <w:num w:numId="7">
    <w:abstractNumId w:val="5"/>
  </w:num>
  <w:num w:numId="8">
    <w:abstractNumId w:val="13"/>
  </w:num>
  <w:num w:numId="9">
    <w:abstractNumId w:val="9"/>
  </w:num>
  <w:num w:numId="10">
    <w:abstractNumId w:val="0"/>
  </w:num>
  <w:num w:numId="11">
    <w:abstractNumId w:val="7"/>
  </w:num>
  <w:num w:numId="12">
    <w:abstractNumId w:val="6"/>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C321A"/>
    <w:rsid w:val="00025FD5"/>
    <w:rsid w:val="0003112B"/>
    <w:rsid w:val="00031192"/>
    <w:rsid w:val="00046120"/>
    <w:rsid w:val="00053E2A"/>
    <w:rsid w:val="00070D53"/>
    <w:rsid w:val="0009544B"/>
    <w:rsid w:val="000A659A"/>
    <w:rsid w:val="000B39E2"/>
    <w:rsid w:val="000B570C"/>
    <w:rsid w:val="000B6002"/>
    <w:rsid w:val="000D3CD7"/>
    <w:rsid w:val="000E4C50"/>
    <w:rsid w:val="0012180E"/>
    <w:rsid w:val="00122925"/>
    <w:rsid w:val="00133583"/>
    <w:rsid w:val="00152C29"/>
    <w:rsid w:val="001566BE"/>
    <w:rsid w:val="00185477"/>
    <w:rsid w:val="00195396"/>
    <w:rsid w:val="001956DA"/>
    <w:rsid w:val="00195931"/>
    <w:rsid w:val="001A6BDE"/>
    <w:rsid w:val="001E16DD"/>
    <w:rsid w:val="001F0BA8"/>
    <w:rsid w:val="002133B4"/>
    <w:rsid w:val="00241C03"/>
    <w:rsid w:val="002531B3"/>
    <w:rsid w:val="002636B4"/>
    <w:rsid w:val="00275452"/>
    <w:rsid w:val="00281CA6"/>
    <w:rsid w:val="002836BB"/>
    <w:rsid w:val="00287782"/>
    <w:rsid w:val="002A38F3"/>
    <w:rsid w:val="002B7959"/>
    <w:rsid w:val="00301F0F"/>
    <w:rsid w:val="00307171"/>
    <w:rsid w:val="003076E9"/>
    <w:rsid w:val="003231EA"/>
    <w:rsid w:val="00323EFD"/>
    <w:rsid w:val="00335C92"/>
    <w:rsid w:val="00351B45"/>
    <w:rsid w:val="003B1993"/>
    <w:rsid w:val="003F1E6E"/>
    <w:rsid w:val="003F46BF"/>
    <w:rsid w:val="004052A3"/>
    <w:rsid w:val="00407DE3"/>
    <w:rsid w:val="004100EF"/>
    <w:rsid w:val="0041081C"/>
    <w:rsid w:val="004148A7"/>
    <w:rsid w:val="00435AA9"/>
    <w:rsid w:val="004372D0"/>
    <w:rsid w:val="004418FA"/>
    <w:rsid w:val="00443036"/>
    <w:rsid w:val="004430D8"/>
    <w:rsid w:val="004735C7"/>
    <w:rsid w:val="00475738"/>
    <w:rsid w:val="004A4E45"/>
    <w:rsid w:val="004C1837"/>
    <w:rsid w:val="004F13D9"/>
    <w:rsid w:val="004F16E2"/>
    <w:rsid w:val="00500E2C"/>
    <w:rsid w:val="00505755"/>
    <w:rsid w:val="00514718"/>
    <w:rsid w:val="0052240D"/>
    <w:rsid w:val="00542B15"/>
    <w:rsid w:val="0054353E"/>
    <w:rsid w:val="00550FB1"/>
    <w:rsid w:val="00552EF5"/>
    <w:rsid w:val="0056330D"/>
    <w:rsid w:val="005738E5"/>
    <w:rsid w:val="00590233"/>
    <w:rsid w:val="005A009D"/>
    <w:rsid w:val="005A1D0D"/>
    <w:rsid w:val="005C433D"/>
    <w:rsid w:val="005D673F"/>
    <w:rsid w:val="005D716F"/>
    <w:rsid w:val="005F0F30"/>
    <w:rsid w:val="005F323F"/>
    <w:rsid w:val="00632C5C"/>
    <w:rsid w:val="0063753C"/>
    <w:rsid w:val="00640468"/>
    <w:rsid w:val="00641B37"/>
    <w:rsid w:val="00643514"/>
    <w:rsid w:val="0065614B"/>
    <w:rsid w:val="006775E9"/>
    <w:rsid w:val="006870A6"/>
    <w:rsid w:val="006965CC"/>
    <w:rsid w:val="006A1ADB"/>
    <w:rsid w:val="006A2C96"/>
    <w:rsid w:val="006C7791"/>
    <w:rsid w:val="006E1229"/>
    <w:rsid w:val="00722732"/>
    <w:rsid w:val="007300DA"/>
    <w:rsid w:val="007314AD"/>
    <w:rsid w:val="00760FF5"/>
    <w:rsid w:val="0078334F"/>
    <w:rsid w:val="00790EE2"/>
    <w:rsid w:val="007A3180"/>
    <w:rsid w:val="007A346B"/>
    <w:rsid w:val="007C5268"/>
    <w:rsid w:val="00804097"/>
    <w:rsid w:val="0081523A"/>
    <w:rsid w:val="008163FC"/>
    <w:rsid w:val="00823C82"/>
    <w:rsid w:val="008307EB"/>
    <w:rsid w:val="00831554"/>
    <w:rsid w:val="00841411"/>
    <w:rsid w:val="008702DA"/>
    <w:rsid w:val="00880E0B"/>
    <w:rsid w:val="008A32BF"/>
    <w:rsid w:val="008D13E7"/>
    <w:rsid w:val="008F0AD4"/>
    <w:rsid w:val="008F2032"/>
    <w:rsid w:val="008F40DC"/>
    <w:rsid w:val="008F5297"/>
    <w:rsid w:val="009079CB"/>
    <w:rsid w:val="00910DFF"/>
    <w:rsid w:val="0092759D"/>
    <w:rsid w:val="00933B13"/>
    <w:rsid w:val="0094136C"/>
    <w:rsid w:val="009611C6"/>
    <w:rsid w:val="0096250A"/>
    <w:rsid w:val="0098760A"/>
    <w:rsid w:val="00987CB4"/>
    <w:rsid w:val="009A5286"/>
    <w:rsid w:val="009A53C8"/>
    <w:rsid w:val="009A5C3A"/>
    <w:rsid w:val="009B14B3"/>
    <w:rsid w:val="009C600B"/>
    <w:rsid w:val="009C79A8"/>
    <w:rsid w:val="00A53279"/>
    <w:rsid w:val="00A5713A"/>
    <w:rsid w:val="00A76200"/>
    <w:rsid w:val="00A8352D"/>
    <w:rsid w:val="00A857EA"/>
    <w:rsid w:val="00A97D19"/>
    <w:rsid w:val="00AA26DF"/>
    <w:rsid w:val="00AA480E"/>
    <w:rsid w:val="00AB333E"/>
    <w:rsid w:val="00AE5BA1"/>
    <w:rsid w:val="00AF732E"/>
    <w:rsid w:val="00B21A6C"/>
    <w:rsid w:val="00B21DA3"/>
    <w:rsid w:val="00B26B3B"/>
    <w:rsid w:val="00B35BDC"/>
    <w:rsid w:val="00B4004B"/>
    <w:rsid w:val="00B44BD9"/>
    <w:rsid w:val="00B566B0"/>
    <w:rsid w:val="00B65EB3"/>
    <w:rsid w:val="00B66D92"/>
    <w:rsid w:val="00B9555A"/>
    <w:rsid w:val="00BA205D"/>
    <w:rsid w:val="00BA3BFB"/>
    <w:rsid w:val="00BB2531"/>
    <w:rsid w:val="00BB3A77"/>
    <w:rsid w:val="00BB7112"/>
    <w:rsid w:val="00BD5E33"/>
    <w:rsid w:val="00BE3FCE"/>
    <w:rsid w:val="00BE76E1"/>
    <w:rsid w:val="00BF3033"/>
    <w:rsid w:val="00C06F03"/>
    <w:rsid w:val="00C07F6B"/>
    <w:rsid w:val="00C1290B"/>
    <w:rsid w:val="00C27256"/>
    <w:rsid w:val="00C272D6"/>
    <w:rsid w:val="00C316A6"/>
    <w:rsid w:val="00C379CC"/>
    <w:rsid w:val="00C5166C"/>
    <w:rsid w:val="00C67393"/>
    <w:rsid w:val="00C813CA"/>
    <w:rsid w:val="00C93C03"/>
    <w:rsid w:val="00CA4FAF"/>
    <w:rsid w:val="00CA6FA6"/>
    <w:rsid w:val="00CB0EC7"/>
    <w:rsid w:val="00CE033C"/>
    <w:rsid w:val="00CE0D8A"/>
    <w:rsid w:val="00D14E00"/>
    <w:rsid w:val="00D150BC"/>
    <w:rsid w:val="00D23407"/>
    <w:rsid w:val="00D2501B"/>
    <w:rsid w:val="00D327A8"/>
    <w:rsid w:val="00D32B07"/>
    <w:rsid w:val="00D42891"/>
    <w:rsid w:val="00D62623"/>
    <w:rsid w:val="00D62EE8"/>
    <w:rsid w:val="00D85222"/>
    <w:rsid w:val="00D8757E"/>
    <w:rsid w:val="00D941F4"/>
    <w:rsid w:val="00D957AE"/>
    <w:rsid w:val="00DA38A8"/>
    <w:rsid w:val="00DC6F57"/>
    <w:rsid w:val="00E0082B"/>
    <w:rsid w:val="00E03C82"/>
    <w:rsid w:val="00E148C1"/>
    <w:rsid w:val="00E25EAE"/>
    <w:rsid w:val="00E32697"/>
    <w:rsid w:val="00E34500"/>
    <w:rsid w:val="00E40E75"/>
    <w:rsid w:val="00E661C0"/>
    <w:rsid w:val="00E71910"/>
    <w:rsid w:val="00E749B6"/>
    <w:rsid w:val="00E74BF5"/>
    <w:rsid w:val="00E8013C"/>
    <w:rsid w:val="00E80770"/>
    <w:rsid w:val="00EA79F5"/>
    <w:rsid w:val="00EB6392"/>
    <w:rsid w:val="00EC321A"/>
    <w:rsid w:val="00EC7033"/>
    <w:rsid w:val="00EE2939"/>
    <w:rsid w:val="00EF053F"/>
    <w:rsid w:val="00F00C7A"/>
    <w:rsid w:val="00F026BF"/>
    <w:rsid w:val="00F10F39"/>
    <w:rsid w:val="00F144BF"/>
    <w:rsid w:val="00F1739C"/>
    <w:rsid w:val="00F25E06"/>
    <w:rsid w:val="00F36420"/>
    <w:rsid w:val="00F413BE"/>
    <w:rsid w:val="00F47AA8"/>
    <w:rsid w:val="00F70E29"/>
    <w:rsid w:val="00F772B7"/>
    <w:rsid w:val="00F877CD"/>
    <w:rsid w:val="00F9027D"/>
    <w:rsid w:val="00F90ACD"/>
    <w:rsid w:val="00F929A7"/>
    <w:rsid w:val="00FB2367"/>
    <w:rsid w:val="00FB6454"/>
    <w:rsid w:val="00FD160F"/>
    <w:rsid w:val="00FD3D7D"/>
    <w:rsid w:val="00FF19F9"/>
    <w:rsid w:val="00FF4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1">
    <w:name w:val="Обычный1"/>
    <w:rsid w:val="00933B13"/>
    <w:pPr>
      <w:pBdr>
        <w:top w:val="nil"/>
        <w:left w:val="nil"/>
        <w:bottom w:val="nil"/>
        <w:right w:val="nil"/>
        <w:between w:val="nil"/>
      </w:pBdr>
    </w:pPr>
    <w:rPr>
      <w:color w:val="000000"/>
      <w:lang w:val="uk-UA" w:eastAsia="uk-UA"/>
    </w:rPr>
  </w:style>
  <w:style w:type="paragraph" w:customStyle="1" w:styleId="21">
    <w:name w:val="Обычный2"/>
    <w:rsid w:val="00D23407"/>
    <w:pPr>
      <w:widowControl w:val="0"/>
    </w:pPr>
    <w:rPr>
      <w:color w:val="000000"/>
      <w:sz w:val="24"/>
      <w:szCs w:val="24"/>
    </w:rPr>
  </w:style>
  <w:style w:type="paragraph" w:customStyle="1" w:styleId="rvps7">
    <w:name w:val="rvps7"/>
    <w:basedOn w:val="a"/>
    <w:rsid w:val="006E1229"/>
    <w:pPr>
      <w:spacing w:before="100" w:beforeAutospacing="1" w:after="100" w:afterAutospacing="1"/>
    </w:pPr>
    <w:rPr>
      <w:sz w:val="24"/>
      <w:szCs w:val="24"/>
    </w:rPr>
  </w:style>
  <w:style w:type="character" w:customStyle="1" w:styleId="rvts15">
    <w:name w:val="rvts15"/>
    <w:basedOn w:val="a0"/>
    <w:uiPriority w:val="99"/>
    <w:rsid w:val="006E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1">
    <w:name w:val="Обычный1"/>
    <w:rsid w:val="00933B13"/>
    <w:pPr>
      <w:pBdr>
        <w:top w:val="nil"/>
        <w:left w:val="nil"/>
        <w:bottom w:val="nil"/>
        <w:right w:val="nil"/>
        <w:between w:val="nil"/>
      </w:pBd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2574">
      <w:bodyDiv w:val="1"/>
      <w:marLeft w:val="0"/>
      <w:marRight w:val="0"/>
      <w:marTop w:val="0"/>
      <w:marBottom w:val="0"/>
      <w:divBdr>
        <w:top w:val="none" w:sz="0" w:space="0" w:color="auto"/>
        <w:left w:val="none" w:sz="0" w:space="0" w:color="auto"/>
        <w:bottom w:val="none" w:sz="0" w:space="0" w:color="auto"/>
        <w:right w:val="none" w:sz="0" w:space="0" w:color="auto"/>
      </w:divBdr>
    </w:div>
    <w:div w:id="358438694">
      <w:bodyDiv w:val="1"/>
      <w:marLeft w:val="0"/>
      <w:marRight w:val="0"/>
      <w:marTop w:val="0"/>
      <w:marBottom w:val="0"/>
      <w:divBdr>
        <w:top w:val="none" w:sz="0" w:space="0" w:color="auto"/>
        <w:left w:val="none" w:sz="0" w:space="0" w:color="auto"/>
        <w:bottom w:val="none" w:sz="0" w:space="0" w:color="auto"/>
        <w:right w:val="none" w:sz="0" w:space="0" w:color="auto"/>
      </w:divBdr>
    </w:div>
    <w:div w:id="543752902">
      <w:bodyDiv w:val="1"/>
      <w:marLeft w:val="0"/>
      <w:marRight w:val="0"/>
      <w:marTop w:val="0"/>
      <w:marBottom w:val="0"/>
      <w:divBdr>
        <w:top w:val="none" w:sz="0" w:space="0" w:color="auto"/>
        <w:left w:val="none" w:sz="0" w:space="0" w:color="auto"/>
        <w:bottom w:val="none" w:sz="0" w:space="0" w:color="auto"/>
        <w:right w:val="none" w:sz="0" w:space="0" w:color="auto"/>
      </w:divBdr>
      <w:divsChild>
        <w:div w:id="93134314">
          <w:marLeft w:val="0"/>
          <w:marRight w:val="0"/>
          <w:marTop w:val="0"/>
          <w:marBottom w:val="150"/>
          <w:divBdr>
            <w:top w:val="none" w:sz="0" w:space="0" w:color="auto"/>
            <w:left w:val="none" w:sz="0" w:space="0" w:color="auto"/>
            <w:bottom w:val="none" w:sz="0" w:space="0" w:color="auto"/>
            <w:right w:val="none" w:sz="0" w:space="0" w:color="auto"/>
          </w:divBdr>
        </w:div>
        <w:div w:id="1333558211">
          <w:marLeft w:val="0"/>
          <w:marRight w:val="0"/>
          <w:marTop w:val="150"/>
          <w:marBottom w:val="150"/>
          <w:divBdr>
            <w:top w:val="none" w:sz="0" w:space="0" w:color="auto"/>
            <w:left w:val="none" w:sz="0" w:space="0" w:color="auto"/>
            <w:bottom w:val="none" w:sz="0" w:space="0" w:color="auto"/>
            <w:right w:val="none" w:sz="0" w:space="0" w:color="auto"/>
          </w:divBdr>
        </w:div>
      </w:divsChild>
    </w:div>
    <w:div w:id="911961267">
      <w:bodyDiv w:val="1"/>
      <w:marLeft w:val="0"/>
      <w:marRight w:val="0"/>
      <w:marTop w:val="0"/>
      <w:marBottom w:val="0"/>
      <w:divBdr>
        <w:top w:val="none" w:sz="0" w:space="0" w:color="auto"/>
        <w:left w:val="none" w:sz="0" w:space="0" w:color="auto"/>
        <w:bottom w:val="none" w:sz="0" w:space="0" w:color="auto"/>
        <w:right w:val="none" w:sz="0" w:space="0" w:color="auto"/>
      </w:divBdr>
    </w:div>
    <w:div w:id="1045376186">
      <w:bodyDiv w:val="1"/>
      <w:marLeft w:val="0"/>
      <w:marRight w:val="0"/>
      <w:marTop w:val="0"/>
      <w:marBottom w:val="0"/>
      <w:divBdr>
        <w:top w:val="none" w:sz="0" w:space="0" w:color="auto"/>
        <w:left w:val="none" w:sz="0" w:space="0" w:color="auto"/>
        <w:bottom w:val="none" w:sz="0" w:space="0" w:color="auto"/>
        <w:right w:val="none" w:sz="0" w:space="0" w:color="auto"/>
      </w:divBdr>
    </w:div>
    <w:div w:id="1086196375">
      <w:bodyDiv w:val="1"/>
      <w:marLeft w:val="0"/>
      <w:marRight w:val="0"/>
      <w:marTop w:val="0"/>
      <w:marBottom w:val="0"/>
      <w:divBdr>
        <w:top w:val="none" w:sz="0" w:space="0" w:color="auto"/>
        <w:left w:val="none" w:sz="0" w:space="0" w:color="auto"/>
        <w:bottom w:val="none" w:sz="0" w:space="0" w:color="auto"/>
        <w:right w:val="none" w:sz="0" w:space="0" w:color="auto"/>
      </w:divBdr>
    </w:div>
    <w:div w:id="1231692632">
      <w:bodyDiv w:val="1"/>
      <w:marLeft w:val="0"/>
      <w:marRight w:val="0"/>
      <w:marTop w:val="0"/>
      <w:marBottom w:val="0"/>
      <w:divBdr>
        <w:top w:val="none" w:sz="0" w:space="0" w:color="auto"/>
        <w:left w:val="none" w:sz="0" w:space="0" w:color="auto"/>
        <w:bottom w:val="none" w:sz="0" w:space="0" w:color="auto"/>
        <w:right w:val="none" w:sz="0" w:space="0" w:color="auto"/>
      </w:divBdr>
      <w:divsChild>
        <w:div w:id="186991990">
          <w:marLeft w:val="0"/>
          <w:marRight w:val="0"/>
          <w:marTop w:val="0"/>
          <w:marBottom w:val="150"/>
          <w:divBdr>
            <w:top w:val="none" w:sz="0" w:space="0" w:color="auto"/>
            <w:left w:val="none" w:sz="0" w:space="0" w:color="auto"/>
            <w:bottom w:val="none" w:sz="0" w:space="0" w:color="auto"/>
            <w:right w:val="none" w:sz="0" w:space="0" w:color="auto"/>
          </w:divBdr>
        </w:div>
      </w:divsChild>
    </w:div>
    <w:div w:id="1740178557">
      <w:bodyDiv w:val="1"/>
      <w:marLeft w:val="0"/>
      <w:marRight w:val="0"/>
      <w:marTop w:val="0"/>
      <w:marBottom w:val="0"/>
      <w:divBdr>
        <w:top w:val="none" w:sz="0" w:space="0" w:color="auto"/>
        <w:left w:val="none" w:sz="0" w:space="0" w:color="auto"/>
        <w:bottom w:val="none" w:sz="0" w:space="0" w:color="auto"/>
        <w:right w:val="none" w:sz="0" w:space="0" w:color="auto"/>
      </w:divBdr>
    </w:div>
    <w:div w:id="1859419008">
      <w:bodyDiv w:val="1"/>
      <w:marLeft w:val="0"/>
      <w:marRight w:val="0"/>
      <w:marTop w:val="0"/>
      <w:marBottom w:val="0"/>
      <w:divBdr>
        <w:top w:val="none" w:sz="0" w:space="0" w:color="auto"/>
        <w:left w:val="none" w:sz="0" w:space="0" w:color="auto"/>
        <w:bottom w:val="none" w:sz="0" w:space="0" w:color="auto"/>
        <w:right w:val="none" w:sz="0" w:space="0" w:color="auto"/>
      </w:divBdr>
    </w:div>
    <w:div w:id="1863745513">
      <w:bodyDiv w:val="1"/>
      <w:marLeft w:val="0"/>
      <w:marRight w:val="0"/>
      <w:marTop w:val="0"/>
      <w:marBottom w:val="0"/>
      <w:divBdr>
        <w:top w:val="none" w:sz="0" w:space="0" w:color="auto"/>
        <w:left w:val="none" w:sz="0" w:space="0" w:color="auto"/>
        <w:bottom w:val="none" w:sz="0" w:space="0" w:color="auto"/>
        <w:right w:val="none" w:sz="0" w:space="0" w:color="auto"/>
      </w:divBdr>
    </w:div>
    <w:div w:id="2039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E7F1-B081-4A3C-B363-3EE304BD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1294</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 редакцію Відомості ДКЦПФР</vt:lpstr>
    </vt:vector>
  </TitlesOfParts>
  <Company>MoBIL GROUP</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редакцію Відомості ДКЦПФР</dc:title>
  <dc:creator>Admin</dc:creator>
  <cp:lastModifiedBy>Администратор</cp:lastModifiedBy>
  <cp:revision>9</cp:revision>
  <cp:lastPrinted>2021-04-29T11:45:00Z</cp:lastPrinted>
  <dcterms:created xsi:type="dcterms:W3CDTF">2020-02-13T07:23:00Z</dcterms:created>
  <dcterms:modified xsi:type="dcterms:W3CDTF">2021-04-29T12:04:00Z</dcterms:modified>
</cp:coreProperties>
</file>